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8525C" w14:textId="77777777" w:rsidR="00AE5095" w:rsidRDefault="00AE5095">
      <w:pPr>
        <w:pStyle w:val="a3"/>
        <w:rPr>
          <w:rFonts w:ascii="Times New Roman"/>
        </w:rPr>
      </w:pPr>
    </w:p>
    <w:p w14:paraId="1E1C8FCE" w14:textId="77777777" w:rsidR="00AE5095" w:rsidRDefault="00AE5095">
      <w:pPr>
        <w:pStyle w:val="a3"/>
        <w:rPr>
          <w:rFonts w:ascii="Times New Roman"/>
        </w:rPr>
      </w:pPr>
    </w:p>
    <w:p w14:paraId="48C59964" w14:textId="77777777" w:rsidR="00AE5095" w:rsidRDefault="00AE5095">
      <w:pPr>
        <w:pStyle w:val="a3"/>
        <w:rPr>
          <w:rFonts w:ascii="Times New Roman"/>
        </w:rPr>
      </w:pPr>
    </w:p>
    <w:p w14:paraId="5F9A7D13" w14:textId="77777777" w:rsidR="00AE5095" w:rsidRDefault="00AE5095">
      <w:pPr>
        <w:pStyle w:val="a3"/>
        <w:rPr>
          <w:rFonts w:ascii="Times New Roman"/>
        </w:rPr>
      </w:pPr>
    </w:p>
    <w:p w14:paraId="44BD2362" w14:textId="77777777" w:rsidR="00AE5095" w:rsidRDefault="00AE5095">
      <w:pPr>
        <w:pStyle w:val="a3"/>
        <w:rPr>
          <w:rFonts w:ascii="Times New Roman"/>
        </w:rPr>
      </w:pPr>
    </w:p>
    <w:p w14:paraId="27034C82" w14:textId="77777777" w:rsidR="00AE5095" w:rsidRDefault="00AE5095">
      <w:pPr>
        <w:pStyle w:val="a3"/>
        <w:rPr>
          <w:rFonts w:ascii="Times New Roman"/>
        </w:rPr>
      </w:pPr>
    </w:p>
    <w:p w14:paraId="449ACBE7" w14:textId="77777777" w:rsidR="00AE5095" w:rsidRDefault="00AE5095">
      <w:pPr>
        <w:pStyle w:val="a3"/>
        <w:rPr>
          <w:rFonts w:ascii="Times New Roman"/>
        </w:rPr>
      </w:pPr>
    </w:p>
    <w:p w14:paraId="018D2AFF" w14:textId="77777777" w:rsidR="00AE5095" w:rsidRDefault="00AE5095">
      <w:pPr>
        <w:pStyle w:val="a3"/>
        <w:rPr>
          <w:rFonts w:ascii="Times New Roman"/>
        </w:rPr>
      </w:pPr>
    </w:p>
    <w:p w14:paraId="1FB73674" w14:textId="77777777" w:rsidR="00AE5095" w:rsidRDefault="00AE5095">
      <w:pPr>
        <w:pStyle w:val="a3"/>
        <w:rPr>
          <w:rFonts w:ascii="Times New Roman"/>
        </w:rPr>
      </w:pPr>
    </w:p>
    <w:p w14:paraId="52B0D45C" w14:textId="77777777" w:rsidR="00AE5095" w:rsidRDefault="00AE5095">
      <w:pPr>
        <w:pStyle w:val="a3"/>
        <w:rPr>
          <w:rFonts w:ascii="Times New Roman"/>
        </w:rPr>
      </w:pPr>
    </w:p>
    <w:p w14:paraId="64CFB90E" w14:textId="77777777" w:rsidR="00AE5095" w:rsidRDefault="00AE5095">
      <w:pPr>
        <w:pStyle w:val="a3"/>
        <w:rPr>
          <w:rFonts w:ascii="Times New Roman"/>
        </w:rPr>
      </w:pPr>
    </w:p>
    <w:p w14:paraId="0FFB3856" w14:textId="77777777" w:rsidR="00AE5095" w:rsidRDefault="00AE5095">
      <w:pPr>
        <w:pStyle w:val="a3"/>
        <w:rPr>
          <w:rFonts w:ascii="Times New Roman"/>
        </w:rPr>
      </w:pPr>
    </w:p>
    <w:p w14:paraId="33AD0473" w14:textId="77777777" w:rsidR="00AE5095" w:rsidRDefault="00AE5095">
      <w:pPr>
        <w:pStyle w:val="a3"/>
        <w:rPr>
          <w:rFonts w:ascii="Times New Roman"/>
        </w:rPr>
      </w:pPr>
    </w:p>
    <w:p w14:paraId="0F907504" w14:textId="77777777" w:rsidR="00AE5095" w:rsidRDefault="00AE5095">
      <w:pPr>
        <w:pStyle w:val="a3"/>
        <w:rPr>
          <w:rFonts w:ascii="Times New Roman"/>
        </w:rPr>
      </w:pPr>
    </w:p>
    <w:p w14:paraId="33E5C7A3" w14:textId="77777777" w:rsidR="00AE5095" w:rsidRDefault="00AE5095">
      <w:pPr>
        <w:pStyle w:val="a3"/>
        <w:rPr>
          <w:rFonts w:ascii="Times New Roman"/>
        </w:rPr>
      </w:pPr>
    </w:p>
    <w:p w14:paraId="11288000" w14:textId="77777777" w:rsidR="00AE5095" w:rsidRDefault="00AE5095">
      <w:pPr>
        <w:pStyle w:val="a3"/>
        <w:rPr>
          <w:rFonts w:ascii="Times New Roman"/>
        </w:rPr>
      </w:pPr>
    </w:p>
    <w:p w14:paraId="59C333ED" w14:textId="77777777" w:rsidR="00AE5095" w:rsidRDefault="00AE5095">
      <w:pPr>
        <w:pStyle w:val="a3"/>
        <w:rPr>
          <w:rFonts w:ascii="Times New Roman"/>
        </w:rPr>
      </w:pPr>
    </w:p>
    <w:p w14:paraId="30ABE038" w14:textId="77777777" w:rsidR="00AE5095" w:rsidRDefault="00AE5095">
      <w:pPr>
        <w:pStyle w:val="a3"/>
        <w:spacing w:before="10"/>
        <w:rPr>
          <w:rFonts w:ascii="Times New Roman"/>
          <w:sz w:val="17"/>
        </w:rPr>
      </w:pPr>
    </w:p>
    <w:p w14:paraId="4CC58502" w14:textId="77777777" w:rsidR="00AE5095" w:rsidRDefault="00AE5095">
      <w:pPr>
        <w:rPr>
          <w:rFonts w:ascii="Times New Roman"/>
          <w:sz w:val="17"/>
        </w:rPr>
        <w:sectPr w:rsidR="00AE5095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508C6E33" w14:textId="77777777" w:rsidR="00AE5095" w:rsidRDefault="00000000">
      <w:pPr>
        <w:pStyle w:val="P68B1DB1-BodyText1"/>
        <w:spacing w:before="148" w:line="295" w:lineRule="auto"/>
        <w:ind w:left="720" w:right="-17"/>
      </w:pPr>
      <w:r>
        <w:t>Motor 101 A测量和记录电机或其他设备的开/关状态变化，最大电流为200安培。当电流开关超过150 mA设定点时，状态发生变化这使得大多数基本设备都能得到监控。</w:t>
      </w:r>
    </w:p>
    <w:p w14:paraId="366C7784" w14:textId="77777777" w:rsidR="00AE5095" w:rsidRDefault="00000000">
      <w:pPr>
        <w:pStyle w:val="P68B1DB1-BodyText1"/>
        <w:spacing w:before="143" w:line="295" w:lineRule="auto"/>
        <w:ind w:left="720" w:right="73"/>
      </w:pPr>
      <w:r>
        <w:t>电流开关监视是否有电流通过其被箝位的导线当电流超过150 mA时，输出发生变化，并为电机101 A提供电压进行测量。该设备最多可以保存465，578个状态更改，但只有在状态发生更改时才会使用内存。该设备可以编程为每秒检查4次状态变化，最多每24小时检查一次</w:t>
      </w:r>
    </w:p>
    <w:p w14:paraId="7A31C663" w14:textId="77777777" w:rsidR="00AE5095" w:rsidRDefault="00AE5095">
      <w:pPr>
        <w:pStyle w:val="a3"/>
        <w:rPr>
          <w:sz w:val="24"/>
        </w:rPr>
      </w:pPr>
    </w:p>
    <w:p w14:paraId="6294B016" w14:textId="77777777" w:rsidR="00AE5095" w:rsidRDefault="00AE5095">
      <w:pPr>
        <w:pStyle w:val="a3"/>
        <w:rPr>
          <w:sz w:val="24"/>
        </w:rPr>
      </w:pPr>
    </w:p>
    <w:p w14:paraId="7D341A06" w14:textId="77777777" w:rsidR="00AE5095" w:rsidRDefault="00AE5095">
      <w:pPr>
        <w:pStyle w:val="a3"/>
        <w:rPr>
          <w:sz w:val="24"/>
        </w:rPr>
      </w:pPr>
    </w:p>
    <w:p w14:paraId="52D756CF" w14:textId="77777777" w:rsidR="00AE5095" w:rsidRDefault="00AE5095">
      <w:pPr>
        <w:pStyle w:val="a3"/>
        <w:rPr>
          <w:sz w:val="24"/>
        </w:rPr>
      </w:pPr>
    </w:p>
    <w:p w14:paraId="2A2A1C24" w14:textId="77777777" w:rsidR="00AE5095" w:rsidRDefault="00AE5095">
      <w:pPr>
        <w:pStyle w:val="a3"/>
        <w:spacing w:before="5"/>
        <w:rPr>
          <w:sz w:val="30"/>
        </w:rPr>
      </w:pPr>
    </w:p>
    <w:p w14:paraId="2C865BDC" w14:textId="77777777" w:rsidR="00AE5095" w:rsidRDefault="00000000">
      <w:pPr>
        <w:ind w:left="705"/>
        <w:rPr>
          <w:rFonts w:ascii="Tahoma"/>
          <w:sz w:val="28"/>
        </w:rPr>
      </w:pPr>
      <w:r>
        <w:pict w14:anchorId="408DCB65">
          <v:group id="_x0000_s1102" style="position:absolute;left:0;text-align:left;margin-left:35.3pt;margin-top:29.75pt;width:274.1pt;height:191.45pt;z-index:15731712;mso-position-horizontal-relative:page" coordorigin="706,595" coordsize="5482,38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4" type="#_x0000_t75" style="position:absolute;left:710;top:600;width:5472;height:3814">
              <v:imagedata r:id="rId5" o:title=""/>
            </v:shape>
            <v:rect id="_x0000_s1103" style="position:absolute;left:710;top:600;width:5472;height:3818" filled="f" strokecolor="#898a8d" strokeweight=".18556mm"/>
            <w10:wrap anchorx="page"/>
          </v:group>
        </w:pict>
      </w:r>
      <w:r>
        <w:rPr>
          <w:rFonts w:ascii="Tahoma"/>
          <w:color w:val="002A5C"/>
          <w:sz w:val="28"/>
        </w:rPr>
        <w:t>MadgeTech 4</w:t>
      </w:r>
      <w:r>
        <w:rPr>
          <w:rFonts w:ascii="Tahoma"/>
          <w:color w:val="002A5C"/>
          <w:sz w:val="28"/>
        </w:rPr>
        <w:t>软件功能</w:t>
      </w:r>
    </w:p>
    <w:p w14:paraId="397EC50A" w14:textId="77777777" w:rsidR="00AE5095" w:rsidRDefault="00AE5095">
      <w:pPr>
        <w:pStyle w:val="a3"/>
        <w:rPr>
          <w:rFonts w:ascii="Tahoma"/>
          <w:sz w:val="38"/>
        </w:rPr>
      </w:pPr>
    </w:p>
    <w:p w14:paraId="4F59DA5D" w14:textId="77777777" w:rsidR="00AE5095" w:rsidRDefault="00AE5095">
      <w:pPr>
        <w:pStyle w:val="a3"/>
        <w:rPr>
          <w:rFonts w:ascii="Tahoma"/>
          <w:sz w:val="38"/>
        </w:rPr>
      </w:pPr>
    </w:p>
    <w:p w14:paraId="451AF16F" w14:textId="77777777" w:rsidR="00AE5095" w:rsidRDefault="00AE5095">
      <w:pPr>
        <w:pStyle w:val="a3"/>
        <w:spacing w:before="4"/>
        <w:rPr>
          <w:rFonts w:ascii="Tahoma"/>
          <w:sz w:val="43"/>
        </w:rPr>
      </w:pPr>
    </w:p>
    <w:p w14:paraId="35AD0C63" w14:textId="77777777" w:rsidR="00AE5095" w:rsidRDefault="00000000">
      <w:pPr>
        <w:ind w:right="82"/>
        <w:jc w:val="right"/>
        <w:rPr>
          <w:rFonts w:ascii="Tahoma"/>
          <w:sz w:val="19"/>
        </w:rPr>
      </w:pPr>
      <w:r>
        <w:pict w14:anchorId="1AC0A8C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1" type="#_x0000_t136" style="position:absolute;left:0;text-align:left;margin-left:336.65pt;margin-top:27.1pt;width:5.6pt;height:10.5pt;rotation:6;z-index:15732224;mso-position-horizontal-relative:page" stroked="f">
            <o:extrusion v:ext="view" autorotationcenter="t"/>
            <v:textpath style="font-family:&quot;Calibri&quot;;font-size:10pt;font-weight:bold;v-text-kern:t;mso-text-shadow:auto" string="P"/>
            <w10:wrap anchorx="pag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 w14:paraId="4AC0FC5E" w14:textId="77777777" w:rsidR="00AE5095" w:rsidRDefault="00000000">
      <w:pPr>
        <w:pStyle w:val="1"/>
        <w:spacing w:before="136"/>
      </w:pPr>
      <w:r>
        <w:br w:type="column"/>
      </w:r>
      <w:r>
        <w:rPr>
          <w:color w:val="002A5C"/>
          <w:w w:val="110"/>
        </w:rPr>
        <w:t>特征</w:t>
      </w:r>
    </w:p>
    <w:p w14:paraId="689E8A26" w14:textId="77777777" w:rsidR="00AE5095" w:rsidRDefault="00000000">
      <w:pPr>
        <w:pStyle w:val="P68B1DB1-ListParagraph2"/>
        <w:numPr>
          <w:ilvl w:val="0"/>
          <w:numId w:val="1"/>
        </w:numPr>
        <w:tabs>
          <w:tab w:val="left" w:pos="703"/>
        </w:tabs>
        <w:spacing w:before="110"/>
        <w:ind w:hanging="181"/>
      </w:pPr>
      <w:r>
        <w:t>无需外部电源</w:t>
      </w:r>
    </w:p>
    <w:p w14:paraId="2526B224" w14:textId="77777777" w:rsidR="00AE5095" w:rsidRDefault="00000000">
      <w:pPr>
        <w:pStyle w:val="P68B1DB1-ListParagraph2"/>
        <w:numPr>
          <w:ilvl w:val="0"/>
          <w:numId w:val="1"/>
        </w:numPr>
        <w:tabs>
          <w:tab w:val="left" w:pos="703"/>
        </w:tabs>
        <w:ind w:hanging="181"/>
      </w:pPr>
      <w:r>
        <w:t>150 mA跳变点</w:t>
      </w:r>
    </w:p>
    <w:p w14:paraId="588CDCDA" w14:textId="77777777" w:rsidR="00AE5095" w:rsidRDefault="00000000">
      <w:pPr>
        <w:pStyle w:val="P68B1DB1-ListParagraph2"/>
        <w:numPr>
          <w:ilvl w:val="0"/>
          <w:numId w:val="1"/>
        </w:numPr>
        <w:tabs>
          <w:tab w:val="left" w:pos="703"/>
        </w:tabs>
        <w:spacing w:before="35"/>
        <w:ind w:hanging="181"/>
      </w:pPr>
      <w:r>
        <w:t>兼容高达200安培</w:t>
      </w:r>
    </w:p>
    <w:p w14:paraId="2F0185DE" w14:textId="77777777" w:rsidR="00AE5095" w:rsidRDefault="00000000">
      <w:pPr>
        <w:pStyle w:val="P68B1DB1-ListParagraph2"/>
        <w:numPr>
          <w:ilvl w:val="0"/>
          <w:numId w:val="1"/>
        </w:numPr>
        <w:tabs>
          <w:tab w:val="left" w:pos="743"/>
        </w:tabs>
        <w:ind w:left="742" w:hanging="221"/>
      </w:pPr>
      <w:r>
        <w:t>实时操作</w:t>
      </w:r>
    </w:p>
    <w:p w14:paraId="687953FD" w14:textId="77777777" w:rsidR="00AE5095" w:rsidRDefault="00000000">
      <w:pPr>
        <w:pStyle w:val="P68B1DB1-ListParagraph3"/>
        <w:numPr>
          <w:ilvl w:val="0"/>
          <w:numId w:val="1"/>
        </w:numPr>
        <w:tabs>
          <w:tab w:val="left" w:pos="703"/>
        </w:tabs>
        <w:ind w:hanging="181"/>
      </w:pPr>
      <w:r>
        <w:t>微型尺寸</w:t>
      </w:r>
    </w:p>
    <w:p w14:paraId="1197EF8C" w14:textId="77777777" w:rsidR="00AE5095" w:rsidRDefault="00000000">
      <w:pPr>
        <w:pStyle w:val="P68B1DB1-ListParagraph2"/>
        <w:numPr>
          <w:ilvl w:val="0"/>
          <w:numId w:val="1"/>
        </w:numPr>
        <w:tabs>
          <w:tab w:val="left" w:pos="703"/>
        </w:tabs>
        <w:ind w:hanging="181"/>
      </w:pPr>
      <w:r>
        <w:t>可重用</w:t>
      </w:r>
    </w:p>
    <w:p w14:paraId="0CCD9126" w14:textId="77777777" w:rsidR="00AE5095" w:rsidRDefault="00000000">
      <w:pPr>
        <w:pStyle w:val="P68B1DB1-ListParagraph2"/>
        <w:numPr>
          <w:ilvl w:val="0"/>
          <w:numId w:val="1"/>
        </w:numPr>
        <w:tabs>
          <w:tab w:val="left" w:pos="703"/>
        </w:tabs>
        <w:ind w:hanging="181"/>
      </w:pPr>
      <w:r>
        <w:t>用户友好</w:t>
      </w:r>
    </w:p>
    <w:p w14:paraId="454616A0" w14:textId="77777777" w:rsidR="00AE5095" w:rsidRDefault="00000000">
      <w:pPr>
        <w:pStyle w:val="P68B1DB1-ListParagraph2"/>
        <w:numPr>
          <w:ilvl w:val="0"/>
          <w:numId w:val="1"/>
        </w:numPr>
        <w:tabs>
          <w:tab w:val="left" w:pos="703"/>
        </w:tabs>
        <w:ind w:hanging="181"/>
      </w:pPr>
      <w:r>
        <w:t>低成本</w:t>
      </w:r>
    </w:p>
    <w:p w14:paraId="2CDEDE54" w14:textId="77777777" w:rsidR="00AE5095" w:rsidRDefault="00AE5095">
      <w:pPr>
        <w:pStyle w:val="a3"/>
        <w:rPr>
          <w:sz w:val="22"/>
        </w:rPr>
      </w:pPr>
    </w:p>
    <w:p w14:paraId="7D040D0F" w14:textId="77777777" w:rsidR="00AE5095" w:rsidRDefault="00000000">
      <w:pPr>
        <w:pStyle w:val="P68B1DB1-Heading14"/>
      </w:pPr>
      <w:r>
        <w:t>好处</w:t>
      </w:r>
    </w:p>
    <w:p w14:paraId="1F7602C5" w14:textId="77777777" w:rsidR="00AE5095" w:rsidRDefault="00000000">
      <w:pPr>
        <w:pStyle w:val="P68B1DB1-ListParagraph2"/>
        <w:numPr>
          <w:ilvl w:val="0"/>
          <w:numId w:val="1"/>
        </w:numPr>
        <w:tabs>
          <w:tab w:val="left" w:pos="703"/>
        </w:tabs>
        <w:spacing w:before="110"/>
        <w:ind w:hanging="181"/>
      </w:pPr>
      <w:r>
        <w:t>简单的设置和安装</w:t>
      </w:r>
    </w:p>
    <w:p w14:paraId="0D54FF09" w14:textId="77777777" w:rsidR="00AE5095" w:rsidRDefault="00000000">
      <w:pPr>
        <w:pStyle w:val="P68B1DB1-ListParagraph3"/>
        <w:numPr>
          <w:ilvl w:val="0"/>
          <w:numId w:val="1"/>
        </w:numPr>
        <w:tabs>
          <w:tab w:val="left" w:pos="703"/>
        </w:tabs>
        <w:spacing w:before="35"/>
        <w:ind w:hanging="181"/>
      </w:pPr>
      <w:r>
        <w:t>最低限度的长期维护</w:t>
      </w:r>
    </w:p>
    <w:p w14:paraId="10C8A9FB" w14:textId="77777777" w:rsidR="00AE5095" w:rsidRDefault="00000000">
      <w:pPr>
        <w:pStyle w:val="a4"/>
        <w:numPr>
          <w:ilvl w:val="0"/>
          <w:numId w:val="1"/>
        </w:numPr>
        <w:tabs>
          <w:tab w:val="left" w:pos="703"/>
        </w:tabs>
        <w:ind w:hanging="181"/>
        <w:rPr>
          <w:sz w:val="20"/>
        </w:rPr>
      </w:pPr>
      <w:r>
        <w:pict w14:anchorId="6C188268">
          <v:line id="_x0000_s1100" style="position:absolute;left:0;text-align:left;z-index:15731200;mso-position-horizontal-relative:page" from="36pt,19pt" to="390pt,19pt" strokecolor="#5d80ad" strokeweight=".5pt">
            <w10:wrap anchorx="page"/>
          </v:line>
        </w:pict>
      </w:r>
      <w:r>
        <w:rPr>
          <w:color w:val="414042"/>
          <w:sz w:val="20"/>
        </w:rPr>
        <w:t>长期实地部署</w:t>
      </w:r>
    </w:p>
    <w:p w14:paraId="7D2DAE03" w14:textId="77777777" w:rsidR="00AE5095" w:rsidRDefault="00AE5095">
      <w:pPr>
        <w:pStyle w:val="a3"/>
        <w:rPr>
          <w:sz w:val="22"/>
        </w:rPr>
      </w:pPr>
    </w:p>
    <w:p w14:paraId="5C79B342" w14:textId="77777777" w:rsidR="00AE5095" w:rsidRDefault="00000000">
      <w:pPr>
        <w:pStyle w:val="P68B1DB1-Heading15"/>
        <w:spacing w:before="1"/>
      </w:pPr>
      <w:r>
        <w:t>应用</w:t>
      </w:r>
    </w:p>
    <w:p w14:paraId="43DEC2B8" w14:textId="77777777" w:rsidR="00AE5095" w:rsidRDefault="00000000">
      <w:pPr>
        <w:pStyle w:val="a4"/>
        <w:numPr>
          <w:ilvl w:val="0"/>
          <w:numId w:val="1"/>
        </w:numPr>
        <w:tabs>
          <w:tab w:val="left" w:pos="703"/>
        </w:tabs>
        <w:spacing w:before="109"/>
        <w:ind w:hanging="181"/>
        <w:rPr>
          <w:sz w:val="20"/>
        </w:rPr>
      </w:pPr>
      <w:r>
        <w:pict w14:anchorId="034FC9FE">
          <v:group id="_x0000_s1097" style="position:absolute;left:0;text-align:left;margin-left:321.8pt;margin-top:13.9pt;width:68.25pt;height:57.65pt;z-index:15729152;mso-position-horizontal-relative:page" coordorigin="6436,278" coordsize="1365,1153">
            <v:shape id="_x0000_s1099" type="#_x0000_t75" style="position:absolute;left:6442;top:285;width:1351;height:1138">
              <v:imagedata r:id="rId6" o:title=""/>
            </v:shape>
            <v:rect id="_x0000_s1098" style="position:absolute;left:6442;top:285;width:1351;height:1138" filled="f" strokecolor="#898a8d" strokeweight=".24764mm"/>
            <w10:wrap anchorx="page"/>
          </v:group>
        </w:pict>
      </w:r>
      <w:r>
        <w:rPr>
          <w:color w:val="414042"/>
          <w:spacing w:val="-1"/>
          <w:w w:val="95"/>
          <w:sz w:val="20"/>
        </w:rPr>
        <w:t>能源</w:t>
      </w:r>
      <w:r>
        <w:rPr>
          <w:color w:val="414042"/>
          <w:w w:val="95"/>
          <w:sz w:val="20"/>
        </w:rPr>
        <w:t>审计</w:t>
      </w:r>
    </w:p>
    <w:p w14:paraId="53E0DB38" w14:textId="77777777" w:rsidR="00AE5095" w:rsidRDefault="00000000">
      <w:pPr>
        <w:pStyle w:val="P68B1DB1-ListParagraph3"/>
        <w:numPr>
          <w:ilvl w:val="0"/>
          <w:numId w:val="1"/>
        </w:numPr>
        <w:tabs>
          <w:tab w:val="left" w:pos="703"/>
        </w:tabs>
        <w:ind w:hanging="181"/>
      </w:pPr>
      <w:r>
        <w:rPr>
          <w:spacing w:val="-1"/>
        </w:rPr>
        <w:t>设备监控</w:t>
      </w:r>
    </w:p>
    <w:p w14:paraId="7446CD08" w14:textId="77777777" w:rsidR="00AE5095" w:rsidRDefault="00000000">
      <w:pPr>
        <w:pStyle w:val="P68B1DB1-ListParagraph2"/>
        <w:numPr>
          <w:ilvl w:val="0"/>
          <w:numId w:val="1"/>
        </w:numPr>
        <w:tabs>
          <w:tab w:val="left" w:pos="703"/>
        </w:tabs>
        <w:ind w:hanging="181"/>
      </w:pPr>
      <w:r>
        <w:t>加热和冷却系统</w:t>
      </w:r>
    </w:p>
    <w:p w14:paraId="5B349601" w14:textId="77777777" w:rsidR="00AE5095" w:rsidRDefault="00000000">
      <w:pPr>
        <w:pStyle w:val="P68B1DB1-ListParagraph6"/>
        <w:numPr>
          <w:ilvl w:val="0"/>
          <w:numId w:val="1"/>
        </w:numPr>
        <w:tabs>
          <w:tab w:val="left" w:pos="703"/>
        </w:tabs>
        <w:ind w:hanging="181"/>
      </w:pPr>
      <w:r>
        <w:t>粉丝</w:t>
      </w:r>
    </w:p>
    <w:p w14:paraId="0B6B8600" w14:textId="77777777" w:rsidR="00AE5095" w:rsidRDefault="00000000">
      <w:pPr>
        <w:pStyle w:val="P68B1DB1-ListParagraph3"/>
        <w:numPr>
          <w:ilvl w:val="0"/>
          <w:numId w:val="1"/>
        </w:numPr>
        <w:tabs>
          <w:tab w:val="left" w:pos="703"/>
        </w:tabs>
        <w:ind w:hanging="181"/>
      </w:pPr>
      <w:r>
        <w:t>电源On/Off</w:t>
      </w:r>
    </w:p>
    <w:p w14:paraId="3700551D" w14:textId="77777777" w:rsidR="00AE5095" w:rsidRDefault="00000000">
      <w:pPr>
        <w:pStyle w:val="P68B1DB1-ListParagraph3"/>
        <w:numPr>
          <w:ilvl w:val="0"/>
          <w:numId w:val="1"/>
        </w:numPr>
        <w:tabs>
          <w:tab w:val="left" w:pos="703"/>
        </w:tabs>
        <w:ind w:hanging="181"/>
      </w:pPr>
      <w:r>
        <w:t>监测气体、水或电动泵</w:t>
      </w:r>
    </w:p>
    <w:p w14:paraId="22CE0C55" w14:textId="77777777" w:rsidR="00AE5095" w:rsidRDefault="00000000">
      <w:pPr>
        <w:pStyle w:val="a4"/>
        <w:numPr>
          <w:ilvl w:val="0"/>
          <w:numId w:val="1"/>
        </w:numPr>
        <w:tabs>
          <w:tab w:val="left" w:pos="703"/>
        </w:tabs>
        <w:spacing w:before="35"/>
        <w:ind w:hanging="181"/>
        <w:rPr>
          <w:sz w:val="20"/>
        </w:rPr>
      </w:pPr>
      <w:r>
        <w:pict w14:anchorId="2704D2A4">
          <v:group id="_x0000_s1049" style="position:absolute;left:0;text-align:left;margin-left:321.8pt;margin-top:1.15pt;width:68.25pt;height:57.65pt;z-index:15730688;mso-position-horizontal-relative:page" coordorigin="6436,23" coordsize="1365,1153">
            <v:shape id="_x0000_s1096" type="#_x0000_t75" style="position:absolute;left:6442;top:30;width:1351;height:1138">
              <v:imagedata r:id="rId7" o:title=""/>
            </v:shape>
            <v:shape id="_x0000_s1095" style="position:absolute;left:6790;top:227;width:245;height:355" coordorigin="6791,227" coordsize="245,355" o:spt="100" adj="0,,0" path="m6812,227r,l6806,231r-10,15l6791,258r,271l6791,529r222,53l7014,581r,l7015,581r,-1l7012,580r,-1l6798,528r-6,l6792,527r1,l6793,258r5,-11l6806,236r2,-2l6811,231r2,-1l6812,230r,-2l6839,228r-27,-1xm7012,579r,1l7013,580r1,-1l7012,579xm7030,241r-3,1l7022,252r-4,9l7015,272r-2,15l7012,304r,275l7014,579r-1,1l7015,580r,-276l7015,287r3,-14l7021,262r4,-9l7027,249r3,-4l7032,242r2,-1l7034,241r-4,xm6792,527r,1l6793,528r,-1l6792,527xm6793,527r,1l6798,528r-5,-1xm6793,527r-1,l6793,527r,xm7033,238r-3,3l7034,241r,-2l7033,238xm7034,238r-1,l7034,239r,2l7034,241r,-1l7035,240r,-1l7035,239r-1,-1xm6839,228r-27,l6813,230r,l7030,241r3,-3l7034,238r,l6839,228xm6812,228r,2l6813,230r,l6813,230r-1,-2xe" fillcolor="#808285" stroked="f">
              <v:stroke joinstyle="round"/>
              <v:formulas/>
              <v:path arrowok="t" o:connecttype="segments"/>
            </v:shape>
            <v:shape id="_x0000_s1094" style="position:absolute;left:6804;top:503;width:194;height:55" coordorigin="6805,503" coordsize="194,55" path="m6805,503r,10l6998,557r,-9l6805,503xe" fillcolor="#a7a9ac" stroked="f">
              <v:path arrowok="t"/>
            </v:shape>
            <v:shape id="_x0000_s1093" style="position:absolute;left:6804;top:474;width:194;height:51" coordorigin="6805,474" coordsize="194,51" path="m6805,474r,10l6998,525r,-10l6805,474xe" fillcolor="#bcbec0" stroked="f">
              <v:path arrowok="t"/>
            </v:shape>
            <v:shape id="_x0000_s1092" style="position:absolute;left:6804;top:444;width:194;height:48" coordorigin="6805,445" coordsize="194,48" path="m6805,445r,10l6998,493r,-10l6805,445xe" fillcolor="#c7c8ca" stroked="f">
              <v:path arrowok="t"/>
            </v:shape>
            <v:shape id="_x0000_s1091" style="position:absolute;left:6804;top:298;width:194;height:163" coordorigin="6805,298" coordsize="194,163" o:spt="100" adj="0,,0" path="m6998,450l6805,415r,10l6998,460r,-10xm6998,418l6805,386r,10l6998,428r,-10xm6998,385l6805,357r,10l6998,395r,-10xm6998,352l6805,328r,9l6998,362r,-10xm6998,319l6805,298r,10l6998,329r,-10xe" fillcolor="#d1d3d4" stroked="f">
              <v:stroke joinstyle="round"/>
              <v:formulas/>
              <v:path arrowok="t" o:connecttype="segments"/>
            </v:shape>
            <v:shape id="_x0000_s1090" type="#_x0000_t75" style="position:absolute;left:6693;top:245;width:305;height:209">
              <v:imagedata r:id="rId8" o:title=""/>
            </v:shape>
            <v:shape id="_x0000_s1089" type="#_x0000_t75" style="position:absolute;left:7290;top:229;width:219;height:342">
              <v:imagedata r:id="rId9" o:title=""/>
            </v:shape>
            <v:shape id="_x0000_s1088" style="position:absolute;left:7274;top:227;width:240;height:348" coordorigin="7274,227" coordsize="240,348" o:spt="100" adj="0,,0" path="m7295,227r,l7290,231r-10,15l7274,257r,265l7275,523r218,51l7493,574r1,l7494,573r-3,l7491,571,7281,522r-5,l7276,520r1,l7277,258r5,-11l7289,236r3,-2l7294,231r1,-1l7296,230r,l7296,228r26,l7295,227xm7491,571r,2l7492,573r1,-1l7491,571xm7509,240r-3,2l7501,252r-3,8l7494,271r-2,14l7491,303r,268l7493,572r-1,1l7494,573r,-270l7495,286r2,-14l7500,261r4,-8l7506,248r2,-3l7511,242r2,-1l7513,240r-1,l7509,240xm7276,520r,2l7277,522r,-1l7276,520xm7277,521r,1l7281,522r-4,-1xm7277,520r-1,l7277,521r,-1xm7512,238r-3,2l7512,240r,-1l7512,238xm7513,238r-1,l7512,239r,1l7513,240r1,l7514,239r,-1l7513,238xm7322,228r-26,l7296,229r,1l7509,240r3,-2l7513,238r,l7322,228xm7296,228r,2l7296,230r,-1l7296,228xe" fillcolor="#808285" stroked="f">
              <v:stroke joinstyle="round"/>
              <v:formulas/>
              <v:path arrowok="t" o:connecttype="segments"/>
            </v:shape>
            <v:shape id="_x0000_s1087" style="position:absolute;left:7288;top:497;width:190;height:53" coordorigin="7288,498" coordsize="190,53" path="m7288,498r,9l7478,551r,-10l7288,498xe" fillcolor="#a7a9ac" stroked="f">
              <v:path arrowok="t"/>
            </v:shape>
            <v:shape id="_x0000_s1086" style="position:absolute;left:7288;top:468;width:190;height:50" coordorigin="7288,469" coordsize="190,50" path="m7288,469r,10l7478,519r,-10l7288,469xe" fillcolor="#bcbec0" stroked="f">
              <v:path arrowok="t"/>
            </v:shape>
            <v:shape id="_x0000_s1085" style="position:absolute;left:7288;top:440;width:190;height:47" coordorigin="7288,440" coordsize="190,47" path="m7288,440r,10l7478,487r,-9l7288,440xe" fillcolor="#c7c8ca" stroked="f">
              <v:path arrowok="t"/>
            </v:shape>
            <v:shape id="_x0000_s1084" style="position:absolute;left:7288;top:268;width:190;height:188" coordorigin="7288,268" coordsize="190,188" o:spt="100" adj="0,,0" path="m7478,446l7288,411r,10l7478,455r,-9xm7478,414l7288,383r,9l7478,424r,-10xm7478,382l7288,354r,10l7478,391r,-9xm7478,350l7288,325r,10l7478,359r,-9xm7478,317l7288,297r,9l7478,327r,-10xm7478,285l7288,268r,10l7478,295r,-10xe" fillcolor="#d1d3d4" stroked="f">
              <v:stroke joinstyle="round"/>
              <v:formulas/>
              <v:path arrowok="t" o:connecttype="segments"/>
            </v:shape>
            <v:shape id="_x0000_s1083" type="#_x0000_t75" style="position:absolute;left:7221;top:234;width:233;height:342">
              <v:imagedata r:id="rId10" o:title=""/>
            </v:shape>
            <v:shape id="_x0000_s1082" style="position:absolute;left:7218;top:231;width:240;height:348" coordorigin="7219,232" coordsize="240,348" o:spt="100" adj="0,,0" path="m7240,232r-1,l7234,236r-10,14l7219,262r,265l7219,528r218,51l7437,579r1,l7438,578r-3,l7435,576,7226,527r-6,l7220,525r1,l7221,262r5,-10l7233,241r3,-3l7238,236r2,-1l7240,235r,-2l7266,233r-26,-1xm7435,576r,2l7437,578r,-1l7435,576xm7453,245r-2,2l7445,256r-3,9l7439,276r-3,14l7435,307r,269l7437,577r,1l7438,578r,-271l7439,291r2,-14l7444,266r4,-8l7450,253r3,-3l7455,247r1,-1l7457,245r,l7453,245xm7220,525r,2l7221,527r,-1l7220,525xm7221,526r,1l7226,527r-5,-1xm7221,525r-1,l7221,526r,-1xm7456,243r-3,2l7457,245r,-1l7456,243xm7457,243r-1,l7457,244r,1l7457,245r1,l7458,244r,-1l7457,243xm7266,233r-26,l7241,234r-1,1l7453,245r3,-2l7457,243r,l7266,233xm7240,233r,2l7240,235r1,-1l7240,233xe" fillcolor="#808285" stroked="f">
              <v:stroke joinstyle="round"/>
              <v:formulas/>
              <v:path arrowok="t" o:connecttype="segments"/>
            </v:shape>
            <v:shape id="_x0000_s1081" style="position:absolute;left:7232;top:502;width:190;height:53" coordorigin="7232,503" coordsize="190,53" path="m7232,503r,9l7422,555r,-9l7232,503xe" fillcolor="#a7a9ac" stroked="f">
              <v:path arrowok="t"/>
            </v:shape>
            <v:shape id="_x0000_s1080" style="position:absolute;left:7232;top:473;width:190;height:50" coordorigin="7232,474" coordsize="190,50" path="m7232,474r,9l7422,524r,-10l7232,474xe" fillcolor="#bcbec0" stroked="f">
              <v:path arrowok="t"/>
            </v:shape>
            <v:shape id="_x0000_s1079" style="position:absolute;left:7232;top:445;width:190;height:47" coordorigin="7232,445" coordsize="190,47" path="m7232,445r,10l7422,492r,-10l7232,445xe" fillcolor="#c7c8ca" stroked="f">
              <v:path arrowok="t"/>
            </v:shape>
            <v:shape id="_x0000_s1078" style="position:absolute;left:7232;top:273;width:190;height:188" coordorigin="7232,273" coordsize="190,188" o:spt="100" adj="0,,0" path="m7422,451l7232,416r,10l7422,460r,-9xm7422,419l7232,388r,9l7422,429r,-10xm7422,387l7232,359r,10l7422,396r,-9xm7422,354l7232,330r,10l7422,364r,-10xm7422,322l7232,302r,9l7422,332r,-10xm7422,290l7232,273r,10l7422,300r,-10xe" fillcolor="#d1d3d4" stroked="f">
              <v:stroke joinstyle="round"/>
              <v:formulas/>
              <v:path arrowok="t" o:connecttype="segments"/>
            </v:shape>
            <v:shape id="_x0000_s1077" style="position:absolute;left:7172;top:251;width:51;height:184" coordorigin="7172,251" coordsize="51,184" o:spt="100" adj="0,,0" path="m7217,407r1,6l7219,435r,-28l7217,407xm7192,251r-20,11l7215,400r4,1l7219,372r-8,l7210,327r9,l7219,296r-9,l7209,286r10,l7219,268r2,-8l7223,254r-31,-3xm7219,366r-8,6l7219,372r,-6xm7219,327r-9,l7219,338r,-11xm7218,291r-8,5l7219,296r,-5l7218,291xm7219,286r-10,l7219,287r,-1xe" fillcolor="#dadbdc" stroked="f">
              <v:stroke joinstyle="round"/>
              <v:formulas/>
              <v:path arrowok="t" o:connecttype="segments"/>
            </v:shape>
            <v:shape id="_x0000_s1076" type="#_x0000_t75" style="position:absolute;left:7221;top:253;width:146;height:215">
              <v:imagedata r:id="rId11" o:title=""/>
            </v:shape>
            <v:shape id="_x0000_s1075" style="position:absolute;left:7218;top:253;width:8;height:188" coordorigin="7219,254" coordsize="8,188" o:spt="100" adj="0,,0" path="m7219,407r,34l7221,442r,-35l7219,407xm7221,364r-2,2l7219,401r2,l7221,364xm7219,291r,47l7221,341r,-49l7219,291xm7223,254r-2,6l7219,268r,19l7221,287r,-19l7223,260r3,-6l7223,254xe" fillcolor="#8f9194" stroked="f">
              <v:stroke joinstyle="round"/>
              <v:formulas/>
              <v:path arrowok="t" o:connecttype="segments"/>
            </v:shape>
            <v:shape id="_x0000_s1074" style="position:absolute;left:7330;top:464;width:19;height:4" coordorigin="7331,464" coordsize="19,4" path="m7331,464r18,4l7349,468r-18,-4xe" fillcolor="#babcbe" stroked="f">
              <v:path arrowok="t"/>
            </v:shape>
            <v:shape id="_x0000_s1073" style="position:absolute;left:7232;top:358;width:135;height:92" coordorigin="7232,359" coordsize="135,92" o:spt="100" adj="0,,0" path="m7366,388r,-9l7232,359r,10l7327,382r3,-3l7330,383r36,5xm7366,419r,-9l7232,388r,9l7366,419xm7366,450r,-9l7232,416r,10l7366,450xe" fillcolor="#c1c2c4" stroked="f">
              <v:stroke joinstyle="round"/>
              <v:formulas/>
              <v:path arrowok="t" o:connecttype="segments"/>
            </v:shape>
            <v:shape id="_x0000_s1072" type="#_x0000_t75" style="position:absolute;left:7290;top:306;width:28;height:5">
              <v:imagedata r:id="rId12" o:title=""/>
            </v:shape>
            <v:shape id="_x0000_s1071" style="position:absolute;left:7232;top:301;width:134;height:56" coordorigin="7232,302" coordsize="134,56" o:spt="100" adj="0,,0" path="m7272,316r-8,-11l7232,302r,9l7272,316xm7315,341r-83,-11l7232,340r74,9l7315,341xm7365,326r,-10l7339,313r-9,-1l7330,313r-12,-2l7290,308r-13,8l7365,326xm7366,357r,-10l7330,343r,9l7366,357xe" fillcolor="#c1c2c4" stroked="f">
              <v:stroke joinstyle="round"/>
              <v:formulas/>
              <v:path arrowok="t" o:connecttype="segments"/>
            </v:shape>
            <v:shape id="_x0000_s1070" style="position:absolute;left:7211;top:399;width:6;height:8" coordorigin="7211,399" coordsize="6,8" path="m7211,399r,6l7217,407r-2,-7l7211,399xe" fillcolor="#dadbdc" stroked="f">
              <v:path arrowok="t"/>
            </v:shape>
            <v:shape id="_x0000_s1069" style="position:absolute;left:7232;top:273;width:133;height:22" coordorigin="7232,273" coordsize="133,22" path="m7232,273r,10l7365,294r,-9l7232,273xe" fillcolor="#c1c2c4" stroked="f">
              <v:path arrowok="t"/>
            </v:shape>
            <v:shape id="_x0000_s1068" style="position:absolute;left:7184;top:264;width:152;height:177" coordorigin="7185,265" coordsize="152,177" path="m7187,265r-2,l7189,413r148,29l7337,280,7187,265xe" stroked="f">
              <v:path arrowok="t"/>
            </v:shape>
            <v:shape id="_x0000_s1067" style="position:absolute;left:7179;top:262;width:22;height:146" coordorigin="7180,262" coordsize="22,146" path="m7199,262r-19,11l7182,408r19,-13l7199,262xe" fillcolor="#0e6e29" stroked="f">
              <v:path arrowok="t"/>
            </v:shape>
            <v:shape id="_x0000_s1066" style="position:absolute;left:7197;top:289;width:105;height:115" coordorigin="7197,289" coordsize="105,115" path="m7302,391r-7,-1l7216,294r,-5l7197,301r,4l7277,402r6,2l7302,391xe" stroked="f">
              <v:path arrowok="t"/>
            </v:shape>
            <v:shape id="_x0000_s1065" style="position:absolute;left:7188;top:280;width:60;height:20" coordorigin="7189,281" coordsize="60,20" path="m7208,281r-19,11l7230,300r19,-11l7208,281xe" fillcolor="#13732c" stroked="f">
              <v:path arrowok="t"/>
            </v:shape>
            <v:shape id="_x0000_s1064" style="position:absolute;left:7182;top:395;width:157;height:42" coordorigin="7182,395" coordsize="157,42" path="m7201,395r-19,13l7321,436r18,-12l7201,395xe" fillcolor="#14752d" stroked="f">
              <v:path arrowok="t"/>
            </v:shape>
            <v:shape id="_x0000_s1063" style="position:absolute;left:7229;top:288;width:37;height:34" coordorigin="7230,289" coordsize="37,34" path="m7249,289r-19,11l7247,322r19,-12l7249,289xe" fillcolor="#13732c" stroked="f">
              <v:path arrowok="t"/>
            </v:shape>
            <v:shape id="_x0000_s1062" style="position:absolute;left:7313;top:390;width:19;height:27" coordorigin="7314,390" coordsize="19,27" path="m7332,390r-18,13l7314,417r18,-13l7332,390xe" fillcolor="#0e6e29" stroked="f">
              <v:path arrowok="t"/>
            </v:shape>
            <v:shape id="_x0000_s1061" style="position:absolute;left:7298;top:372;width:34;height:31" coordorigin="7298,372" coordsize="34,31" path="m7317,372r-19,12l7314,403r18,-13l7317,372xe" fillcolor="#13732c" stroked="f">
              <v:path arrowok="t"/>
            </v:shape>
            <v:shape id="_x0000_s1060" style="position:absolute;left:7298;top:364;width:26;height:20" coordorigin="7298,365" coordsize="26,20" path="m7324,365r-18,12l7298,384r19,-12l7324,365xe" fillcolor="#0d6c28" stroked="f">
              <v:path arrowok="t"/>
            </v:shape>
            <v:shape id="_x0000_s1059" style="position:absolute;left:7269;top:346;width:54;height:20" coordorigin="7270,346" coordsize="54,20" path="m7288,346r-18,12l7306,365r18,-12l7288,346xe" fillcolor="#13742c" stroked="f">
              <v:path arrowok="t"/>
            </v:shape>
            <v:shape id="_x0000_s1058" style="position:absolute;left:7305;top:353;width:19;height:24" coordorigin="7306,353" coordsize="19,24" path="m7324,353r-18,12l7306,377r18,-12l7324,353xe" fillcolor="#0e6e29" stroked="f">
              <v:path arrowok="t"/>
            </v:shape>
            <v:shape id="_x0000_s1057" style="position:absolute;left:7269;top:314;width:53;height:44" coordorigin="7270,315" coordsize="53,44" path="m7322,315r-18,12l7270,358r18,-12l7322,315xe" fillcolor="#0d6c28" stroked="f">
              <v:path arrowok="t"/>
            </v:shape>
            <v:shape id="_x0000_s1056" style="position:absolute;left:7264;top:295;width:58;height:20" coordorigin="7265,296" coordsize="58,20" path="m7283,296r-18,11l7304,315r18,-11l7283,296xe" fillcolor="#13732c" stroked="f">
              <v:path arrowok="t"/>
            </v:shape>
            <v:shape id="_x0000_s1055" style="position:absolute;left:7304;top:303;width:19;height:24" coordorigin="7304,304" coordsize="19,24" path="m7322,304r-18,11l7304,327r18,-12l7322,304xe" fillcolor="#0e6e29" stroked="f">
              <v:path arrowok="t"/>
            </v:shape>
            <v:shape id="_x0000_s1054" style="position:absolute;left:7162;top:251;width:177;height:207" coordorigin="7162,252" coordsize="177,207" o:spt="100" adj="0,,0" path="m7314,417r,-13l7314,403r-16,-19l7306,377r,-12l7283,361r,43l7277,402r-80,-97l7197,301r7,1l7283,399r,5l7283,361r-13,-3l7304,327r,-5l7304,315r-39,-8l7247,322r-17,-21l7230,300r-41,-8l7189,304r33,40l7186,375r,11l7267,403r,4l7314,417xm7339,458r-1,-22l7337,276r-16,-2l7321,436,7182,408r-2,-135l7319,291r2,145l7321,274r-3,-1l7162,252r3,170l7339,458xe" fillcolor="#37af47" stroked="f">
              <v:stroke joinstyle="round"/>
              <v:formulas/>
              <v:path arrowok="t" o:connecttype="segments"/>
            </v:shape>
            <v:shape id="_x0000_s1053" style="position:absolute;left:7162;top:240;width:193;height:36" coordorigin="7162,241" coordsize="193,36" path="m7181,241r-19,11l7337,276r18,-11l7181,241xe" fillcolor="#12732c" stroked="f">
              <v:path arrowok="t"/>
            </v:shape>
            <v:shape id="_x0000_s1052" style="position:absolute;left:7336;top:264;width:20;height:194" coordorigin="7337,265" coordsize="20,194" path="m7355,265r-18,11l7339,458r17,-13l7355,265xe" fillcolor="#0e6d29" stroked="f">
              <v:path arrowok="t"/>
            </v:shape>
            <v:shape id="_x0000_s1051" style="position:absolute;left:7480;top:752;width:36;height:18" coordorigin="7481,753" coordsize="36,18" path="m7517,753r-36,l7499,771r18,-18xe" fillcolor="#898a8d" stroked="f">
              <v:path arrowok="t"/>
            </v:shape>
            <v:shape id="_x0000_s1050" type="#_x0000_t75" style="position:absolute;left:6435;top:23;width:1365;height:1153">
              <v:imagedata r:id="rId13" o:title=""/>
            </v:shape>
            <w10:wrap anchorx="page"/>
          </v:group>
        </w:pict>
      </w:r>
      <w:r>
        <w:rPr>
          <w:color w:val="414042"/>
          <w:sz w:val="20"/>
        </w:rPr>
        <w:t>时间研究</w:t>
      </w:r>
    </w:p>
    <w:p w14:paraId="55BBE7B4" w14:textId="77777777" w:rsidR="00AE5095" w:rsidRDefault="00AE5095">
      <w:pPr>
        <w:rPr>
          <w:sz w:val="20"/>
        </w:rPr>
        <w:sectPr w:rsidR="00AE5095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7598" w:space="40"/>
            <w:col w:w="4602"/>
          </w:cols>
        </w:sectPr>
      </w:pPr>
    </w:p>
    <w:p w14:paraId="24B4C187" w14:textId="77777777" w:rsidR="00AE5095" w:rsidRDefault="00AE5095">
      <w:pPr>
        <w:pStyle w:val="a3"/>
      </w:pPr>
    </w:p>
    <w:p w14:paraId="4571296A" w14:textId="77777777" w:rsidR="00AE5095" w:rsidRDefault="00AE5095">
      <w:pPr>
        <w:pStyle w:val="a3"/>
      </w:pPr>
    </w:p>
    <w:p w14:paraId="214EAB64" w14:textId="77777777" w:rsidR="00AE5095" w:rsidRDefault="00AE5095">
      <w:pPr>
        <w:pStyle w:val="a3"/>
        <w:spacing w:before="1"/>
        <w:rPr>
          <w:sz w:val="26"/>
        </w:rPr>
      </w:pPr>
    </w:p>
    <w:p w14:paraId="6211D3AC" w14:textId="77777777" w:rsidR="00AE5095" w:rsidRDefault="00000000">
      <w:pPr>
        <w:spacing w:before="122"/>
        <w:ind w:left="6471" w:right="4476"/>
        <w:jc w:val="center"/>
        <w:rPr>
          <w:rFonts w:ascii="Tahoma"/>
          <w:sz w:val="19"/>
        </w:rPr>
      </w:pPr>
      <w:r>
        <w:pict w14:anchorId="7F11AE5A">
          <v:group id="_x0000_s1046" style="position:absolute;left:0;text-align:left;margin-left:321.8pt;margin-top:22.1pt;width:68.25pt;height:57.65pt;z-index:15729664;mso-position-horizontal-relative:page" coordorigin="6436,442" coordsize="1365,1153">
            <v:shape id="_x0000_s1048" type="#_x0000_t75" style="position:absolute;left:6442;top:448;width:1351;height:1139">
              <v:imagedata r:id="rId14" o:title=""/>
            </v:shape>
            <v:rect id="_x0000_s1047" style="position:absolute;left:6442;top:448;width:1351;height:1138" filled="f" strokecolor="#898a8d" strokeweight=".24764mm"/>
            <w10:wrap anchorx="page"/>
          </v:group>
        </w:pict>
      </w:r>
      <w:r>
        <w:rPr>
          <w:rFonts w:ascii="Tahoma"/>
          <w:color w:val="898A8D"/>
          <w:w w:val="105"/>
          <w:sz w:val="19"/>
        </w:rPr>
        <w:t>导出到</w:t>
      </w:r>
      <w:r>
        <w:rPr>
          <w:rFonts w:ascii="Tahoma"/>
          <w:color w:val="898A8D"/>
          <w:w w:val="105"/>
          <w:sz w:val="19"/>
        </w:rPr>
        <w:t>Excel</w:t>
      </w:r>
    </w:p>
    <w:p w14:paraId="60F25E1A" w14:textId="77777777" w:rsidR="00AE5095" w:rsidRDefault="00AE5095">
      <w:pPr>
        <w:pStyle w:val="a3"/>
        <w:rPr>
          <w:rFonts w:ascii="Tahoma"/>
        </w:rPr>
      </w:pPr>
    </w:p>
    <w:p w14:paraId="4D10E582" w14:textId="77777777" w:rsidR="00AE5095" w:rsidRDefault="00AE5095">
      <w:pPr>
        <w:pStyle w:val="a3"/>
        <w:rPr>
          <w:rFonts w:ascii="Tahoma"/>
        </w:rPr>
      </w:pPr>
    </w:p>
    <w:p w14:paraId="1C4192CE" w14:textId="77777777" w:rsidR="00AE5095" w:rsidRDefault="00AE5095">
      <w:pPr>
        <w:pStyle w:val="a3"/>
        <w:spacing w:before="8"/>
        <w:rPr>
          <w:rFonts w:ascii="Tahoma"/>
          <w:sz w:val="29"/>
        </w:rPr>
      </w:pPr>
    </w:p>
    <w:p w14:paraId="1AA9B5DD" w14:textId="77777777" w:rsidR="00AE5095" w:rsidRDefault="00AE5095">
      <w:pPr>
        <w:rPr>
          <w:rFonts w:ascii="Tahoma"/>
          <w:sz w:val="29"/>
        </w:rPr>
        <w:sectPr w:rsidR="00AE5095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7BB2AEA2" w14:textId="77777777" w:rsidR="00AE5095" w:rsidRDefault="00AE5095">
      <w:pPr>
        <w:pStyle w:val="a3"/>
        <w:rPr>
          <w:rFonts w:ascii="Tahoma"/>
          <w:sz w:val="24"/>
        </w:rPr>
      </w:pPr>
    </w:p>
    <w:p w14:paraId="10E26468" w14:textId="77777777" w:rsidR="00AE5095" w:rsidRDefault="00AE5095">
      <w:pPr>
        <w:pStyle w:val="a3"/>
        <w:rPr>
          <w:rFonts w:ascii="Tahoma"/>
          <w:sz w:val="24"/>
        </w:rPr>
      </w:pPr>
    </w:p>
    <w:p w14:paraId="58329E74" w14:textId="77777777" w:rsidR="00AE5095" w:rsidRDefault="00000000">
      <w:pPr>
        <w:pStyle w:val="P68B1DB1-ListParagraph3"/>
        <w:numPr>
          <w:ilvl w:val="1"/>
          <w:numId w:val="1"/>
        </w:numPr>
        <w:tabs>
          <w:tab w:val="left" w:pos="900"/>
        </w:tabs>
        <w:spacing w:before="145" w:line="242" w:lineRule="exact"/>
      </w:pPr>
      <w:r>
        <w:t>多图叠加</w:t>
      </w:r>
    </w:p>
    <w:p w14:paraId="28F5BC95" w14:textId="77777777" w:rsidR="00AE5095" w:rsidRDefault="00000000">
      <w:pPr>
        <w:pStyle w:val="P68B1DB1-ListParagraph2"/>
        <w:numPr>
          <w:ilvl w:val="1"/>
          <w:numId w:val="1"/>
        </w:numPr>
        <w:tabs>
          <w:tab w:val="left" w:pos="900"/>
        </w:tabs>
        <w:spacing w:before="0" w:line="240" w:lineRule="exact"/>
      </w:pPr>
      <w:r>
        <w:t>统计</w:t>
      </w:r>
    </w:p>
    <w:p w14:paraId="76505DF1" w14:textId="77777777" w:rsidR="00AE5095" w:rsidRDefault="00000000">
      <w:pPr>
        <w:pStyle w:val="P68B1DB1-ListParagraph2"/>
        <w:numPr>
          <w:ilvl w:val="1"/>
          <w:numId w:val="1"/>
        </w:numPr>
        <w:tabs>
          <w:tab w:val="left" w:pos="900"/>
        </w:tabs>
        <w:spacing w:before="0" w:line="240" w:lineRule="exact"/>
      </w:pPr>
      <w:r>
        <w:t>数字校准</w:t>
      </w:r>
    </w:p>
    <w:p w14:paraId="0430E123" w14:textId="77777777" w:rsidR="00AE5095" w:rsidRDefault="00000000">
      <w:pPr>
        <w:pStyle w:val="P68B1DB1-ListParagraph2"/>
        <w:numPr>
          <w:ilvl w:val="1"/>
          <w:numId w:val="1"/>
        </w:numPr>
        <w:tabs>
          <w:tab w:val="left" w:pos="900"/>
        </w:tabs>
        <w:spacing w:before="0" w:line="232" w:lineRule="exact"/>
      </w:pPr>
      <w:r>
        <w:t>放大/缩小</w:t>
      </w:r>
    </w:p>
    <w:p w14:paraId="6239B57C" w14:textId="77777777" w:rsidR="00AE5095" w:rsidRDefault="00000000">
      <w:pPr>
        <w:spacing w:before="123"/>
        <w:ind w:left="230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 w14:paraId="5AF4319C" w14:textId="77777777" w:rsidR="00AE5095" w:rsidRDefault="00AE5095">
      <w:pPr>
        <w:pStyle w:val="a3"/>
        <w:spacing w:before="10"/>
        <w:rPr>
          <w:rFonts w:ascii="Tahoma"/>
          <w:sz w:val="30"/>
        </w:rPr>
      </w:pPr>
    </w:p>
    <w:p w14:paraId="65200629" w14:textId="77777777" w:rsidR="00AE5095" w:rsidRDefault="00000000">
      <w:pPr>
        <w:pStyle w:val="P68B1DB1-ListParagraph3"/>
        <w:numPr>
          <w:ilvl w:val="2"/>
          <w:numId w:val="1"/>
        </w:numPr>
        <w:tabs>
          <w:tab w:val="left" w:pos="1199"/>
        </w:tabs>
        <w:spacing w:before="0" w:line="242" w:lineRule="exact"/>
        <w:ind w:hanging="181"/>
      </w:pPr>
      <w:r>
        <w:t>平均动力学温度</w:t>
      </w:r>
    </w:p>
    <w:p w14:paraId="18994098" w14:textId="77777777" w:rsidR="00AE5095" w:rsidRDefault="00000000">
      <w:pPr>
        <w:pStyle w:val="P68B1DB1-ListParagraph2"/>
        <w:numPr>
          <w:ilvl w:val="2"/>
          <w:numId w:val="1"/>
        </w:numPr>
        <w:tabs>
          <w:tab w:val="left" w:pos="1199"/>
        </w:tabs>
        <w:spacing w:before="0" w:line="240" w:lineRule="exact"/>
        <w:ind w:hanging="181"/>
      </w:pPr>
      <w:r>
        <w:t>全时区支持</w:t>
      </w:r>
    </w:p>
    <w:p w14:paraId="4A4FB7B2" w14:textId="77777777" w:rsidR="00AE5095" w:rsidRDefault="00000000">
      <w:pPr>
        <w:pStyle w:val="P68B1DB1-ListParagraph2"/>
        <w:numPr>
          <w:ilvl w:val="2"/>
          <w:numId w:val="1"/>
        </w:numPr>
        <w:tabs>
          <w:tab w:val="left" w:pos="1199"/>
        </w:tabs>
        <w:spacing w:before="0" w:line="240" w:lineRule="exact"/>
        <w:ind w:hanging="181"/>
      </w:pPr>
      <w:r>
        <w:t>数据注释</w:t>
      </w:r>
    </w:p>
    <w:p w14:paraId="6F471582" w14:textId="77777777" w:rsidR="00AE5095" w:rsidRDefault="00000000">
      <w:pPr>
        <w:pStyle w:val="P68B1DB1-ListParagraph3"/>
        <w:numPr>
          <w:ilvl w:val="2"/>
          <w:numId w:val="1"/>
        </w:numPr>
        <w:tabs>
          <w:tab w:val="left" w:pos="1199"/>
        </w:tabs>
        <w:spacing w:before="0" w:line="232" w:lineRule="exact"/>
        <w:ind w:hanging="181"/>
      </w:pPr>
      <w:r>
        <w:t>最小值/最大值/ 均线</w:t>
      </w:r>
    </w:p>
    <w:p w14:paraId="15110102" w14:textId="77777777" w:rsidR="00AE5095" w:rsidRDefault="00000000">
      <w:pPr>
        <w:pStyle w:val="a3"/>
        <w:spacing w:before="10"/>
        <w:rPr>
          <w:sz w:val="34"/>
        </w:rPr>
      </w:pPr>
      <w:r>
        <w:br w:type="column"/>
      </w:r>
    </w:p>
    <w:p w14:paraId="4860690A" w14:textId="77777777" w:rsidR="00AE5095" w:rsidRDefault="00000000">
      <w:pPr>
        <w:ind w:left="260"/>
        <w:rPr>
          <w:rFonts w:ascii="Tahoma"/>
          <w:sz w:val="19"/>
        </w:rPr>
      </w:pPr>
      <w:r>
        <w:pict w14:anchorId="645A9C31">
          <v:group id="_x0000_s1043" style="position:absolute;left:0;text-align:left;margin-left:321.8pt;margin-top:16pt;width:68.25pt;height:57.65pt;z-index:15730176;mso-position-horizontal-relative:page" coordorigin="6436,320" coordsize="1365,1153">
            <v:shape id="_x0000_s1045" type="#_x0000_t75" style="position:absolute;left:6442;top:326;width:1351;height:1138">
              <v:imagedata r:id="rId15" o:title=""/>
            </v:shape>
            <v:rect id="_x0000_s1044" style="position:absolute;left:6442;top:326;width:1351;height:1138" filled="f" strokecolor="#898a8d" strokeweight=".24764mm"/>
            <w10:wrap anchorx="page"/>
          </v:group>
        </w:pict>
      </w:r>
      <w:r>
        <w:rPr>
          <w:rFonts w:ascii="Tahoma"/>
          <w:color w:val="898A8D"/>
          <w:sz w:val="19"/>
        </w:rPr>
        <w:t>表格数据视图</w:t>
      </w:r>
    </w:p>
    <w:p w14:paraId="35AA9121" w14:textId="77777777" w:rsidR="00AE5095" w:rsidRDefault="00AE5095">
      <w:pPr>
        <w:rPr>
          <w:rFonts w:ascii="Tahoma"/>
          <w:sz w:val="19"/>
        </w:rPr>
        <w:sectPr w:rsidR="00AE5095">
          <w:type w:val="continuous"/>
          <w:pgSz w:w="12240" w:h="15840"/>
          <w:pgMar w:top="0" w:right="0" w:bottom="280" w:left="0" w:header="720" w:footer="720" w:gutter="0"/>
          <w:cols w:num="3" w:space="720" w:equalWidth="0">
            <w:col w:w="2694" w:space="40"/>
            <w:col w:w="3316" w:space="39"/>
            <w:col w:w="6151"/>
          </w:cols>
        </w:sectPr>
      </w:pPr>
    </w:p>
    <w:p w14:paraId="6B8E796D" w14:textId="77777777" w:rsidR="00AE5095" w:rsidRDefault="00000000">
      <w:pPr>
        <w:pStyle w:val="a4"/>
        <w:numPr>
          <w:ilvl w:val="1"/>
          <w:numId w:val="1"/>
        </w:numPr>
        <w:tabs>
          <w:tab w:val="left" w:pos="900"/>
        </w:tabs>
        <w:spacing w:before="6"/>
        <w:rPr>
          <w:sz w:val="20"/>
        </w:rPr>
      </w:pPr>
      <w:r>
        <w:pict w14:anchorId="0326FA6B">
          <v:group id="_x0000_s1034" style="position:absolute;left:0;text-align:left;margin-left:0;margin-top:0;width:612pt;height:202.65pt;z-index:15728640;mso-position-horizontal-relative:page;mso-position-vertical-relative:page" coordsize="12240,4053">
            <v:rect id="_x0000_s1042" style="position:absolute;top:1096;width:12240;height:1978" fillcolor="#5d80ad" stroked="f"/>
            <v:rect id="_x0000_s1041" style="position:absolute;left:7748;width:4464;height:4053" fillcolor="#231f20" stroked="f">
              <v:fill opacity=".5"/>
            </v:rect>
            <v:rect id="_x0000_s1040" style="position:absolute;left:7800;width:4221;height:3858" stroked="f"/>
            <v:shape id="_x0000_s1039" style="position:absolute;left:961;top:369;width:2575;height:541" coordorigin="961,370" coordsize="2575,541" o:spt="100" adj="0,,0" path="m1404,724l1127,370,961,578r166,l1242,724r162,xm1784,827r-14,l1728,897r,l1726,827r-18,l1670,897r-1,l1664,827r-14,l1658,909r18,l1714,838r,l1717,909r17,l1784,827xm1811,424r-92,l1643,588r-4,-164l1549,424r-54,250l1552,674r41,-196l1600,674r52,l1742,481r-43,193l1756,674r55,-250xm1860,827r-51,l1788,909r54,l1844,899r-40,l1811,871r36,l1849,861r-35,l1820,837r38,l1860,827xm1989,674r-4,-43l1981,593r-9,-87l1967,461r-33,l1934,593r-53,l1928,506r6,87l1934,461r-25,l1783,674r54,l1860,631r76,l1939,674r50,xm1996,832r-11,-5l1983,827r,31l1970,862r-22,l1954,836r19,l1983,838r,20l1983,827r-40,l1923,909r30,l1971,907r12,-6l1984,899r6,-7l1992,883r,-8l1989,871r-1,-1l1977,867r,29l1965,899r-26,l1946,871r22,l1977,874r,9l1977,896r,-29l1977,867r,-1l1988,864r3,-2l1996,857r,-21l1996,832xm2111,827r-14,l2086,868r-3,11l2078,889r-8,8l2057,900r-12,l2037,894r,-12l2037,879r13,-52l2036,827r-11,45l2023,880r,5l2024,893r6,8l2040,908r17,2l2071,908r12,-6l2092,891r6,-16l2111,827xm2158,827r-13,l2124,909r14,l2158,827xm2223,545r-1,-19l2216,504r-1,-2l2202,483r-26,-16l2171,466r,68l2171,545r-4,28l2159,596r-12,18l2135,624r-10,5l2114,631r-11,1l2093,633r-22,l2099,502r26,l2148,502r10,9l2169,521r2,13l2171,466r-6,-2l2154,462r-10,-1l2135,461r-77,l2011,674r68,l2107,673r27,-3l2160,662r23,-16l2195,633r6,-7l2213,601r8,-27l2223,545xm2228,899r-39,l2207,827r-14,l2172,909r54,l2228,899xm2341,860r-3,-13l2330,837r-1,-1l2326,835r,26l2323,876r-9,12l2301,896r-19,3l2268,899r15,-62l2291,837r17,2l2319,844r6,7l2326,861r,-26l2314,829r-21,-2l2272,827r-21,82l2280,909r26,-4l2319,899r6,-4l2337,880r4,-20xm2454,515r-2,-10l2449,495r-10,-11l2426,473r-16,-9l2389,458r-23,-3l2312,468r-36,31l2256,541r-6,42l2258,628r20,30l2306,674r29,5l2354,677r14,-6l2378,664r9,-8l2383,674r46,l2454,559r-90,l2355,599r43,l2394,612r-4,10l2370,636r-10,3l2342,639r-8,-2l2327,632r-11,-9l2310,611r-4,-14l2305,582r3,-29l2320,526r19,-21l2366,497r4,l2379,498r21,12l2405,528r49,-13xm2498,860r-3,-13l2487,837r-1,-1l2483,835r,26l2480,876r-9,12l2458,896r-19,3l2425,899r15,-62l2448,837r17,2l2476,844r6,7l2483,861r,-26l2471,829r-21,-2l2429,827r-20,82l2437,909r26,-4l2476,899r6,-4l2494,880r4,-20xm2604,909r-5,-21l2596,879r-10,-40l2583,827r,l2583,879r-38,l2574,839r9,40l2583,827r-14,l2507,909r16,l2538,888r47,l2590,909r14,xm2666,461r-149,l2469,674r165,l2642,633r-113,l2541,582r95,l2644,543r-95,l2558,502r99,l2666,461xm2699,827r-73,l2623,837r30,l2635,909r14,l2666,837r30,l2699,827xm2781,909r-5,-21l2774,879r-11,-40l2760,827r,l2760,879r-38,l2751,839r9,40l2760,827r-13,l2685,909r15,l2715,888r47,l2767,909r14,xm2907,899r-39,l2886,827r-14,l2851,909r54,l2907,899xm2915,424r-191,l2713,472r66,l2735,674r61,l2840,472r63,l2915,424xm3027,858r-2,-13l3018,836r-1,-2l3013,832r,12l3013,861r-3,13l3003,887r-12,9l2975,900r-17,l2949,891r,-16l2952,861r8,-13l2972,839r16,-3l3005,836r8,8l3013,832r-8,-4l2989,825r-24,5l2949,842r-11,16l2935,875r2,16l2945,901r13,7l2975,910r23,-4l3006,900r8,-6l3024,878r3,-18l3027,858xm3091,461r-149,l2895,674r165,l3068,633r-113,l2966,582r95,l3070,543r-95,l2984,502r98,l3091,461xm3138,830r-7,-2l3123,825r-14,l3082,830r-17,11l3054,857r-3,16l3055,890r9,11l3078,908r18,2l3107,910r14,-2l3132,864r-33,l3096,874r20,l3110,899r-3,1l3098,900r-13,-2l3075,893r-7,-8l3066,873r3,-14l3076,847r14,-8l3109,836r10,l3128,838r6,2l3138,830xm3247,830r-7,-2l3232,825r-15,l3191,830r-18,11l3163,857r-3,16l3164,890r9,11l3187,908r18,2l3216,910r14,-2l3241,864r-33,l3205,874r20,l3219,899r-3,1l3207,900r-13,-2l3184,893r-7,-8l3175,873r2,-14l3185,847r14,-8l3218,836r10,l3237,838r6,2l3247,830xm3305,516r-9,-23l3286,483r-13,-11l3257,463r-20,-5l3216,456r-49,11l3131,497r-20,40l3104,580r8,46l3135,657r30,17l3197,679r33,-5l3255,661r18,-17l3284,628r6,-10l3247,593r-4,9l3238,610r-6,9l3223,626r-7,5l3207,635r-9,l3184,632r-12,-9l3162,606r-3,-26l3163,550r12,-26l3193,504r25,-7l3234,500r11,9l3252,519r3,8l3305,516xm3337,827r-51,l3265,909r54,l3321,899r-40,l3288,871r36,l3326,861r-35,l3297,837r38,l3337,827xm3426,847r-3,-10l3422,835r-9,-6l3411,829r,11l3411,859r-14,3l3376,862r6,-25l3406,837r5,3l3411,829r-10,-2l3390,827r-19,l3351,909r14,l3373,872r20,l3395,874r4,13l3404,909r15,l3412,885r-2,-12l3409,872r-7,-3l3415,867r6,-5l3426,858r,-11xm3508,829r-7,-2l3493,825r-23,l3454,834r,15l3459,862r11,7l3481,876r5,9l3486,892r-6,8l3459,900r-8,-2l3446,895r-5,11l3449,908r8,2l3468,910r15,-2l3493,902r6,-9l3501,884r-5,-13l3484,863r-11,-6l3468,848r,-9l3478,836r9,l3494,836r6,1l3504,840r4,-11xm3535,461r-51,l3467,538r-77,l3407,461r-52,l3308,674r51,l3380,579r77,l3437,674r51,l3535,461xe" fillcolor="#002a5c" stroked="f">
              <v:stroke joinstyle="round"/>
              <v:formulas/>
              <v:path arrowok="t" o:connecttype="segments"/>
            </v:shape>
            <v:shape id="_x0000_s1038" style="position:absolute;left:705;top:621;width:844;height:288" coordorigin="706,622" coordsize="844,288" path="m1092,622r-159,l706,909r843,l1437,767r-229,l1092,622xe" fillcolor="#e12726" stroked="f">
              <v:path arrowok="t"/>
            </v:shape>
            <v:rect id="_x0000_s1037" style="position:absolute;left:1494;top:725;width:2021;height:38" fillcolor="#002a5c" stroked="f"/>
            <v:shape id="_x0000_s1036" type="#_x0000_t75" style="position:absolute;left:8000;top:184;width:3667;height:3489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width:12240;height:4053" filled="f" stroked="f">
              <v:textbox inset="0,0,0,0">
                <w:txbxContent>
                  <w:p w14:paraId="6C2737D1" w14:textId="77777777" w:rsidR="00AE5095" w:rsidRDefault="00AE5095">
                    <w:pPr>
                      <w:rPr>
                        <w:rFonts w:ascii="Tahoma"/>
                        <w:sz w:val="82"/>
                      </w:rPr>
                    </w:pPr>
                  </w:p>
                  <w:p w14:paraId="37953574" w14:textId="77777777" w:rsidR="00AE5095" w:rsidRDefault="00000000">
                    <w:pPr>
                      <w:pStyle w:val="P68B1DB1-Normal7"/>
                      <w:spacing w:before="505" w:line="706" w:lineRule="exact"/>
                      <w:ind w:left="720"/>
                    </w:pPr>
                    <w:r>
                      <w:t>电机</w:t>
                    </w:r>
                    <w:r>
                      <w:t>101A</w:t>
                    </w:r>
                  </w:p>
                  <w:p w14:paraId="72306599" w14:textId="77777777" w:rsidR="00AE5095" w:rsidRDefault="00000000">
                    <w:pPr>
                      <w:pStyle w:val="P68B1DB1-Normal8"/>
                      <w:spacing w:line="421" w:lineRule="exact"/>
                      <w:ind w:left="720"/>
                    </w:pPr>
                    <w:r>
                      <w:t>电源循环数据记录器系统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414042"/>
          <w:sz w:val="20"/>
        </w:rPr>
        <w:t>致死率方程（F0，PU）</w:t>
      </w:r>
    </w:p>
    <w:p w14:paraId="53D52DA7" w14:textId="77777777" w:rsidR="00AE5095" w:rsidRDefault="00000000">
      <w:pPr>
        <w:pStyle w:val="P68B1DB1-ListParagraph2"/>
        <w:numPr>
          <w:ilvl w:val="0"/>
          <w:numId w:val="1"/>
        </w:numPr>
        <w:tabs>
          <w:tab w:val="left" w:pos="779"/>
        </w:tabs>
        <w:spacing w:before="6"/>
        <w:ind w:left="779" w:hanging="181"/>
      </w:pPr>
      <w:r>
        <w:rPr>
          <w:w w:val="102"/>
        </w:rPr>
        <w:br w:type="column"/>
      </w:r>
      <w:r>
        <w:t>摘要视图</w:t>
      </w:r>
    </w:p>
    <w:p w14:paraId="34453E9A" w14:textId="77777777" w:rsidR="00AE5095" w:rsidRDefault="00000000">
      <w:pPr>
        <w:pStyle w:val="a3"/>
        <w:spacing w:before="6"/>
      </w:pPr>
      <w:r>
        <w:br w:type="column"/>
      </w:r>
    </w:p>
    <w:p w14:paraId="5F7F791A" w14:textId="77777777" w:rsidR="00AE5095" w:rsidRDefault="00000000">
      <w:pPr>
        <w:pStyle w:val="P68B1DB1-Normal9"/>
        <w:spacing w:before="1"/>
        <w:ind w:left="720"/>
      </w:pPr>
      <w:r>
        <w:t>自动化</w:t>
      </w:r>
    </w:p>
    <w:p w14:paraId="3855CE83" w14:textId="77777777" w:rsidR="00AE5095" w:rsidRDefault="00AE5095">
      <w:pPr>
        <w:rPr>
          <w:rFonts w:ascii="Tahoma"/>
          <w:sz w:val="19"/>
        </w:rPr>
        <w:sectPr w:rsidR="00AE5095">
          <w:type w:val="continuous"/>
          <w:pgSz w:w="12240" w:h="15840"/>
          <w:pgMar w:top="0" w:right="0" w:bottom="280" w:left="0" w:header="720" w:footer="720" w:gutter="0"/>
          <w:cols w:num="3" w:space="720" w:equalWidth="0">
            <w:col w:w="3114" w:space="40"/>
            <w:col w:w="2018" w:space="735"/>
            <w:col w:w="6333"/>
          </w:cols>
        </w:sectPr>
      </w:pPr>
    </w:p>
    <w:p w14:paraId="4EE038ED" w14:textId="77777777" w:rsidR="00AE5095" w:rsidRDefault="00000000">
      <w:pPr>
        <w:pStyle w:val="P68B1DB1-Normal10"/>
        <w:tabs>
          <w:tab w:val="left" w:pos="719"/>
          <w:tab w:val="left" w:pos="12239"/>
        </w:tabs>
        <w:spacing w:before="103"/>
      </w:pPr>
      <w:r>
        <w:lastRenderedPageBreak/>
        <w:t>电机</w:t>
      </w:r>
      <w:r>
        <w:t>101A</w:t>
      </w:r>
      <w:r>
        <w:tab/>
      </w:r>
    </w:p>
    <w:p w14:paraId="0AF4C4ED" w14:textId="77777777" w:rsidR="00AE5095" w:rsidRDefault="00000000">
      <w:pPr>
        <w:pStyle w:val="P68B1DB1-Normal11"/>
        <w:spacing w:before="421"/>
        <w:ind w:left="725"/>
      </w:pPr>
      <w:r>
        <w:t>规格</w:t>
      </w:r>
    </w:p>
    <w:p w14:paraId="6B336FFE" w14:textId="77777777" w:rsidR="00AE5095" w:rsidRDefault="00000000">
      <w:pPr>
        <w:pStyle w:val="P68B1DB1-Normal12"/>
        <w:spacing w:before="53"/>
        <w:ind w:left="725"/>
      </w:pPr>
      <w:r>
        <w:rPr>
          <w:color w:val="231F20"/>
        </w:rPr>
        <w:t>规格如有变更，恕不另行通知。适用特定的保修补救限制致电（603）456-2011或访问</w:t>
      </w:r>
      <w:r>
        <w:rPr>
          <w:b/>
          <w:color w:val="5D80AD"/>
        </w:rPr>
        <w:t>madgetech.com</w:t>
      </w:r>
      <w:r>
        <w:rPr>
          <w:color w:val="231F20"/>
        </w:rPr>
        <w:t>了解详情。</w:t>
      </w:r>
    </w:p>
    <w:p w14:paraId="2F5C5072" w14:textId="77777777" w:rsidR="00AE5095" w:rsidRDefault="00AE5095">
      <w:pPr>
        <w:pStyle w:val="a3"/>
        <w:spacing w:before="9"/>
        <w:rPr>
          <w:sz w:val="19"/>
        </w:rPr>
      </w:pPr>
    </w:p>
    <w:p w14:paraId="0386F1EB" w14:textId="77777777" w:rsidR="00AE5095" w:rsidRDefault="00000000">
      <w:pPr>
        <w:tabs>
          <w:tab w:val="left" w:pos="5999"/>
        </w:tabs>
        <w:spacing w:after="34"/>
        <w:ind w:left="722"/>
        <w:rPr>
          <w:b/>
          <w:sz w:val="20"/>
        </w:rPr>
      </w:pPr>
      <w:r>
        <w:pict w14:anchorId="09617C98">
          <v:shape id="_x0000_s1033" type="#_x0000_t202" style="position:absolute;left:0;text-align:left;margin-left:312.05pt;margin-top:-2.6pt;width:264.05pt;height:299.85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0"/>
                    <w:gridCol w:w="3563"/>
                  </w:tblGrid>
                  <w:tr w:rsidR="00AE5095" w14:paraId="4999AD45" w14:textId="77777777">
                    <w:trPr>
                      <w:trHeight w:val="2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0A9FEF37" w14:textId="77777777" w:rsidR="00AE5095" w:rsidRDefault="00000000">
                        <w:pPr>
                          <w:pStyle w:val="P68B1DB1-TableParagraph13"/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34A8C4FB" w14:textId="77777777" w:rsidR="00AE5095" w:rsidRDefault="00000000">
                        <w:pPr>
                          <w:pStyle w:val="P68B1DB1-TableParagraph14"/>
                        </w:pPr>
                        <w:r>
                          <w:t>4 Hz</w:t>
                        </w:r>
                        <w:r>
                          <w:t>每24小时最多读取1</w:t>
                        </w:r>
                      </w:p>
                    </w:tc>
                  </w:tr>
                  <w:tr w:rsidR="00AE5095" w14:paraId="74ADA8CC" w14:textId="77777777">
                    <w:trPr>
                      <w:trHeight w:val="287"/>
                    </w:trPr>
                    <w:tc>
                      <w:tcPr>
                        <w:tcW w:w="1710" w:type="dxa"/>
                      </w:tcPr>
                      <w:p w14:paraId="279912F9" w14:textId="77777777" w:rsidR="00AE5095" w:rsidRDefault="00000000">
                        <w:pPr>
                          <w:pStyle w:val="P68B1DB1-TableParagraph13"/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3679AB4E" w14:textId="77777777" w:rsidR="00AE5095" w:rsidRDefault="00000000">
                        <w:pPr>
                          <w:pStyle w:val="P68B1DB1-TableParagraph14"/>
                        </w:pPr>
                        <w:r>
                          <w:t>通过软件进行数字校准</w:t>
                        </w:r>
                      </w:p>
                    </w:tc>
                  </w:tr>
                  <w:tr w:rsidR="00AE5095" w14:paraId="45590056" w14:textId="77777777">
                    <w:trPr>
                      <w:trHeight w:val="2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453195AB" w14:textId="77777777" w:rsidR="00AE5095" w:rsidRDefault="00000000">
                        <w:pPr>
                          <w:pStyle w:val="P68B1DB1-TableParagraph15"/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1A4788D5" w14:textId="77777777" w:rsidR="00AE5095" w:rsidRDefault="00000000">
                        <w:pPr>
                          <w:pStyle w:val="P68B1DB1-TableParagraph14"/>
                        </w:pPr>
                        <w:r>
                          <w:t>在设备内自动记录</w:t>
                        </w:r>
                      </w:p>
                    </w:tc>
                  </w:tr>
                  <w:tr w:rsidR="00AE5095" w14:paraId="09D7343E" w14:textId="77777777">
                    <w:trPr>
                      <w:trHeight w:val="287"/>
                    </w:trPr>
                    <w:tc>
                      <w:tcPr>
                        <w:tcW w:w="1710" w:type="dxa"/>
                      </w:tcPr>
                      <w:p w14:paraId="026EBC7C" w14:textId="77777777" w:rsidR="00AE5095" w:rsidRDefault="00000000">
                        <w:pPr>
                          <w:pStyle w:val="P68B1DB1-TableParagraph13"/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6D41A155" w14:textId="77777777" w:rsidR="00AE5095" w:rsidRDefault="00000000">
                        <w:pPr>
                          <w:pStyle w:val="P68B1DB1-TableParagraph14"/>
                        </w:pPr>
                        <w:r>
                          <w:t>包括3.6 V锂电池;用户可更换</w:t>
                        </w:r>
                      </w:p>
                    </w:tc>
                  </w:tr>
                  <w:tr w:rsidR="00AE5095" w14:paraId="454152A1" w14:textId="77777777">
                    <w:trPr>
                      <w:trHeight w:val="4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1FFBEA65" w14:textId="77777777" w:rsidR="00AE5095" w:rsidRDefault="00000000">
                        <w:pPr>
                          <w:pStyle w:val="P68B1DB1-TableParagraph13"/>
                          <w:spacing w:before="151"/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1E5BDD31" w14:textId="77777777" w:rsidR="00AE5095" w:rsidRDefault="00000000">
                        <w:pPr>
                          <w:pStyle w:val="P68B1DB1-TableParagraph14"/>
                          <w:spacing w:line="244" w:lineRule="auto"/>
                          <w:ind w:right="371"/>
                        </w:pPr>
                        <w:r>
                          <w:t>10年（典型值），取决于频率和占空比</w:t>
                        </w:r>
                      </w:p>
                    </w:tc>
                  </w:tr>
                  <w:tr w:rsidR="00AE5095" w14:paraId="3C41749A" w14:textId="77777777">
                    <w:trPr>
                      <w:trHeight w:val="287"/>
                    </w:trPr>
                    <w:tc>
                      <w:tcPr>
                        <w:tcW w:w="1710" w:type="dxa"/>
                      </w:tcPr>
                      <w:p w14:paraId="760BBC4F" w14:textId="77777777" w:rsidR="00AE5095" w:rsidRDefault="00000000">
                        <w:pPr>
                          <w:pStyle w:val="P68B1DB1-TableParagraph15"/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3B440A07" w14:textId="77777777" w:rsidR="00AE5095" w:rsidRDefault="00000000">
                        <w:pPr>
                          <w:pStyle w:val="P68B1DB1-TableParagraph14"/>
                        </w:pPr>
                        <w:r>
                          <w:t>状态</w:t>
                        </w:r>
                      </w:p>
                    </w:tc>
                  </w:tr>
                  <w:tr w:rsidR="00AE5095" w14:paraId="5014BFFC" w14:textId="77777777">
                    <w:trPr>
                      <w:trHeight w:val="4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36230B6B" w14:textId="77777777" w:rsidR="00AE5095" w:rsidRDefault="00000000">
                        <w:pPr>
                          <w:pStyle w:val="P68B1DB1-TableParagraph13"/>
                          <w:spacing w:before="151"/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7979C8AE" w14:textId="77777777" w:rsidR="00AE5095" w:rsidRDefault="00000000">
                        <w:pPr>
                          <w:pStyle w:val="P68B1DB1-TableParagraph14"/>
                          <w:spacing w:line="244" w:lineRule="auto"/>
                          <w:ind w:right="1364"/>
                        </w:pPr>
                        <w:r>
                          <w:t>±1分钟/月，25 ºC（77 ºF）（独立模式）</w:t>
                        </w:r>
                      </w:p>
                    </w:tc>
                  </w:tr>
                  <w:tr w:rsidR="00AE5095" w14:paraId="528CD10A" w14:textId="77777777">
                    <w:trPr>
                      <w:trHeight w:val="287"/>
                    </w:trPr>
                    <w:tc>
                      <w:tcPr>
                        <w:tcW w:w="1710" w:type="dxa"/>
                      </w:tcPr>
                      <w:p w14:paraId="4715FB4A" w14:textId="77777777" w:rsidR="00AE5095" w:rsidRDefault="00000000">
                        <w:pPr>
                          <w:pStyle w:val="P68B1DB1-TableParagraph15"/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3156306F" w14:textId="77777777" w:rsidR="00AE5095" w:rsidRDefault="00000000">
                        <w:pPr>
                          <w:pStyle w:val="P68B1DB1-TableParagraph14"/>
                        </w:pPr>
                        <w:r>
                          <w:t>USB（需要接口电缆）; 115，200波特</w:t>
                        </w:r>
                      </w:p>
                    </w:tc>
                  </w:tr>
                  <w:tr w:rsidR="00AE5095" w14:paraId="00233F19" w14:textId="77777777">
                    <w:trPr>
                      <w:trHeight w:val="4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7F3C47BE" w14:textId="77777777" w:rsidR="00AE5095" w:rsidRDefault="00000000">
                        <w:pPr>
                          <w:pStyle w:val="P68B1DB1-TableParagraph13"/>
                          <w:spacing w:line="244" w:lineRule="auto"/>
                          <w:ind w:right="388"/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46993F6E" w14:textId="77777777" w:rsidR="00AE5095" w:rsidRDefault="00000000">
                        <w:pPr>
                          <w:pStyle w:val="P68B1DB1-TableParagraph14"/>
                          <w:spacing w:before="151"/>
                        </w:pPr>
                        <w:r>
                          <w:t>Windows XP SP3或更高版本</w:t>
                        </w:r>
                      </w:p>
                    </w:tc>
                  </w:tr>
                  <w:tr w:rsidR="00AE5095" w14:paraId="5D3EDF05" w14:textId="77777777">
                    <w:trPr>
                      <w:trHeight w:val="487"/>
                    </w:trPr>
                    <w:tc>
                      <w:tcPr>
                        <w:tcW w:w="1710" w:type="dxa"/>
                      </w:tcPr>
                      <w:p w14:paraId="63385748" w14:textId="77777777" w:rsidR="00AE5095" w:rsidRDefault="00000000">
                        <w:pPr>
                          <w:pStyle w:val="P68B1DB1-TableParagraph13"/>
                          <w:spacing w:line="244" w:lineRule="auto"/>
                          <w:ind w:right="677"/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03793DA7" w14:textId="77777777" w:rsidR="00AE5095" w:rsidRDefault="00000000">
                        <w:pPr>
                          <w:pStyle w:val="P68B1DB1-TableParagraph14"/>
                          <w:spacing w:line="244" w:lineRule="auto"/>
                          <w:ind w:right="788"/>
                        </w:pPr>
                        <w:r>
                          <w:t>标准软件版本2.04.06或更新版本安全软件版本4.1.6.0或更新版本</w:t>
                        </w:r>
                      </w:p>
                    </w:tc>
                  </w:tr>
                  <w:tr w:rsidR="00AE5095" w14:paraId="10A15DB0" w14:textId="77777777">
                    <w:trPr>
                      <w:trHeight w:val="4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4FFEBB3A" w14:textId="77777777" w:rsidR="00AE5095" w:rsidRDefault="00000000">
                        <w:pPr>
                          <w:pStyle w:val="P68B1DB1-TableParagraph13"/>
                          <w:spacing w:line="244" w:lineRule="auto"/>
                          <w:ind w:right="713"/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7A6175EF" w14:textId="77777777" w:rsidR="00AE5095" w:rsidRDefault="00000000">
                        <w:pPr>
                          <w:pStyle w:val="P68B1DB1-TableParagraph14"/>
                        </w:pPr>
                        <w:r>
                          <w:t>-15º C至+40º C（5º F至+104º F）</w:t>
                        </w:r>
                      </w:p>
                      <w:p w14:paraId="07F6582D" w14:textId="77777777" w:rsidR="00AE5095" w:rsidRDefault="00000000">
                        <w:pPr>
                          <w:pStyle w:val="P68B1DB1-TableParagraph14"/>
                          <w:spacing w:before="5"/>
                        </w:pPr>
                        <w:r>
                          <w:t>10% RH至90% RH，无冷凝</w:t>
                        </w:r>
                      </w:p>
                    </w:tc>
                  </w:tr>
                  <w:tr w:rsidR="00AE5095" w14:paraId="7C358A7F" w14:textId="77777777">
                    <w:trPr>
                      <w:trHeight w:val="887"/>
                    </w:trPr>
                    <w:tc>
                      <w:tcPr>
                        <w:tcW w:w="1710" w:type="dxa"/>
                      </w:tcPr>
                      <w:p w14:paraId="1993EA47" w14:textId="77777777" w:rsidR="00AE5095" w:rsidRDefault="00AE5095">
                        <w:pPr>
                          <w:pStyle w:val="TableParagraph"/>
                          <w:spacing w:before="9"/>
                          <w:ind w:left="0"/>
                          <w:rPr>
                            <w:sz w:val="28"/>
                          </w:rPr>
                        </w:pPr>
                      </w:p>
                      <w:p w14:paraId="5A8F6841" w14:textId="77777777" w:rsidR="00AE5095" w:rsidRDefault="00000000">
                        <w:pPr>
                          <w:pStyle w:val="P68B1DB1-TableParagraph13"/>
                          <w:spacing w:before="0"/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4A9F63DF" w14:textId="77777777" w:rsidR="00AE5095" w:rsidRDefault="00000000">
                        <w:pPr>
                          <w:pStyle w:val="P68B1DB1-TableParagraph14"/>
                          <w:spacing w:line="244" w:lineRule="auto"/>
                          <w:ind w:right="1285"/>
                        </w:pPr>
                        <w:r>
                          <w:rPr>
                            <w:b/>
                          </w:rPr>
                          <w:t>数据记录器：</w:t>
                        </w:r>
                        <w:r>
                          <w:t>1.4英寸x 2.1英寸x 0.6英寸（35 mm x 54 mm x 15 mm）</w:t>
                        </w:r>
                      </w:p>
                      <w:p w14:paraId="5FC74F2E" w14:textId="77777777" w:rsidR="00AE5095" w:rsidRDefault="00000000">
                        <w:pPr>
                          <w:pStyle w:val="P68B1DB1-TableParagraph14"/>
                          <w:spacing w:before="2" w:line="244" w:lineRule="auto"/>
                          <w:ind w:right="1059"/>
                        </w:pPr>
                        <w:r>
                          <w:rPr>
                            <w:b/>
                          </w:rPr>
                          <w:t>电流开关：</w:t>
                        </w:r>
                        <w:r>
                          <w:t>2.1英寸x 3.5英寸x 1.0英寸（54毫米x 89毫米x 26毫米）</w:t>
                        </w:r>
                      </w:p>
                    </w:tc>
                  </w:tr>
                  <w:tr w:rsidR="00AE5095" w14:paraId="016CCEC0" w14:textId="77777777">
                    <w:trPr>
                      <w:trHeight w:val="2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2D0F34D5" w14:textId="77777777" w:rsidR="00AE5095" w:rsidRDefault="00000000">
                        <w:pPr>
                          <w:pStyle w:val="P68B1DB1-TableParagraph15"/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3B6A8B3F" w14:textId="77777777" w:rsidR="00AE5095" w:rsidRDefault="00000000">
                        <w:pPr>
                          <w:pStyle w:val="P68B1DB1-TableParagraph14"/>
                        </w:pPr>
                        <w:r>
                          <w:t>聚碳酸</w:t>
                        </w:r>
                      </w:p>
                    </w:tc>
                  </w:tr>
                  <w:tr w:rsidR="00AE5095" w14:paraId="342D8549" w14:textId="77777777">
                    <w:trPr>
                      <w:trHeight w:val="287"/>
                    </w:trPr>
                    <w:tc>
                      <w:tcPr>
                        <w:tcW w:w="1710" w:type="dxa"/>
                      </w:tcPr>
                      <w:p w14:paraId="46444D94" w14:textId="77777777" w:rsidR="00AE5095" w:rsidRDefault="00000000">
                        <w:pPr>
                          <w:pStyle w:val="P68B1DB1-TableParagraph15"/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4560F897" w14:textId="77777777" w:rsidR="00AE5095" w:rsidRDefault="00000000">
                        <w:pPr>
                          <w:pStyle w:val="P68B1DB1-TableParagraph14"/>
                        </w:pPr>
                        <w:r>
                          <w:t>0.9盎司（24克）-仅记录器</w:t>
                        </w:r>
                      </w:p>
                    </w:tc>
                  </w:tr>
                  <w:tr w:rsidR="00AE5095" w14:paraId="680614C8" w14:textId="77777777">
                    <w:trPr>
                      <w:trHeight w:val="2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515EFF7C" w14:textId="77777777" w:rsidR="00AE5095" w:rsidRDefault="00000000">
                        <w:pPr>
                          <w:pStyle w:val="P68B1DB1-TableParagraph13"/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447C1A34" w14:textId="77777777" w:rsidR="00AE5095" w:rsidRDefault="00000000">
                        <w:pPr>
                          <w:pStyle w:val="P68B1DB1-TableParagraph16"/>
                        </w:pPr>
                        <w:r>
                          <w:t>CE</w:t>
                        </w:r>
                      </w:p>
                    </w:tc>
                  </w:tr>
                </w:tbl>
                <w:p w14:paraId="4C5818F8" w14:textId="77777777" w:rsidR="00AE5095" w:rsidRDefault="00AE50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sz w:val="20"/>
          <w:shd w:val="clear" w:color="auto" w:fill="5D80AD"/>
        </w:rPr>
        <w:t>测量</w:t>
      </w:r>
      <w:r>
        <w:rPr>
          <w:b/>
          <w:color w:val="FFFFFF"/>
          <w:sz w:val="20"/>
          <w:shd w:val="clear" w:color="auto" w:fill="5D80AD"/>
        </w:rPr>
        <w:tab/>
      </w:r>
    </w:p>
    <w:tbl>
      <w:tblPr>
        <w:tblStyle w:val="TableNormal"/>
        <w:tblW w:w="0" w:type="auto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563"/>
      </w:tblGrid>
      <w:tr w:rsidR="00AE5095" w14:paraId="02BE3BDB" w14:textId="77777777">
        <w:trPr>
          <w:trHeight w:val="287"/>
        </w:trPr>
        <w:tc>
          <w:tcPr>
            <w:tcW w:w="1710" w:type="dxa"/>
          </w:tcPr>
          <w:p w14:paraId="6AFB894E" w14:textId="77777777" w:rsidR="00AE5095" w:rsidRDefault="00000000">
            <w:pPr>
              <w:pStyle w:val="P68B1DB1-TableParagraph15"/>
            </w:pPr>
            <w:r>
              <w:t>电流范围</w:t>
            </w:r>
          </w:p>
        </w:tc>
        <w:tc>
          <w:tcPr>
            <w:tcW w:w="3563" w:type="dxa"/>
          </w:tcPr>
          <w:p w14:paraId="4ECF535F" w14:textId="77777777" w:rsidR="00AE5095" w:rsidRDefault="00000000">
            <w:pPr>
              <w:pStyle w:val="P68B1DB1-TableParagraph17"/>
            </w:pPr>
            <w:r>
              <w:t>0.15-200安培</w:t>
            </w:r>
          </w:p>
        </w:tc>
      </w:tr>
      <w:tr w:rsidR="00AE5095" w14:paraId="0B0A914F" w14:textId="77777777">
        <w:trPr>
          <w:trHeight w:val="287"/>
        </w:trPr>
        <w:tc>
          <w:tcPr>
            <w:tcW w:w="1710" w:type="dxa"/>
            <w:shd w:val="clear" w:color="auto" w:fill="E6E7E8"/>
          </w:tcPr>
          <w:p w14:paraId="570AF9F4" w14:textId="77777777" w:rsidR="00AE5095" w:rsidRDefault="00000000">
            <w:pPr>
              <w:pStyle w:val="P68B1DB1-TableParagraph13"/>
            </w:pPr>
            <w:r>
              <w:t>跳变点</w:t>
            </w:r>
          </w:p>
        </w:tc>
        <w:tc>
          <w:tcPr>
            <w:tcW w:w="3563" w:type="dxa"/>
            <w:shd w:val="clear" w:color="auto" w:fill="E6E7E8"/>
          </w:tcPr>
          <w:p w14:paraId="5B23E4BA" w14:textId="77777777" w:rsidR="00AE5095" w:rsidRDefault="00000000">
            <w:pPr>
              <w:pStyle w:val="P68B1DB1-TableParagraph14"/>
            </w:pPr>
            <w:r>
              <w:t>0.15 A（150 mA）固定（50 Hz工作时200mA AC</w:t>
            </w:r>
          </w:p>
        </w:tc>
      </w:tr>
      <w:tr w:rsidR="00AE5095" w14:paraId="70E75131" w14:textId="77777777">
        <w:trPr>
          <w:trHeight w:val="287"/>
        </w:trPr>
        <w:tc>
          <w:tcPr>
            <w:tcW w:w="1710" w:type="dxa"/>
          </w:tcPr>
          <w:p w14:paraId="2F754018" w14:textId="77777777" w:rsidR="00AE5095" w:rsidRDefault="00000000">
            <w:pPr>
              <w:pStyle w:val="P68B1DB1-TableParagraph13"/>
            </w:pPr>
            <w:r>
              <w:t>输出（最大值）</w:t>
            </w:r>
          </w:p>
        </w:tc>
        <w:tc>
          <w:tcPr>
            <w:tcW w:w="3563" w:type="dxa"/>
          </w:tcPr>
          <w:p w14:paraId="40289BA1" w14:textId="77777777" w:rsidR="00AE5095" w:rsidRDefault="00000000">
            <w:pPr>
              <w:pStyle w:val="P68B1DB1-TableParagraph14"/>
            </w:pPr>
            <w:r>
              <w:t>N.O. 1.0 A@30 V AC/DC</w:t>
            </w:r>
          </w:p>
        </w:tc>
      </w:tr>
      <w:tr w:rsidR="00AE5095" w14:paraId="366997C8" w14:textId="77777777">
        <w:trPr>
          <w:trHeight w:val="687"/>
        </w:trPr>
        <w:tc>
          <w:tcPr>
            <w:tcW w:w="1710" w:type="dxa"/>
            <w:shd w:val="clear" w:color="auto" w:fill="E6E7E8"/>
          </w:tcPr>
          <w:p w14:paraId="7522BF9B" w14:textId="77777777" w:rsidR="00AE5095" w:rsidRDefault="00AE5095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511D926C" w14:textId="77777777" w:rsidR="00AE5095" w:rsidRDefault="00000000">
            <w:pPr>
              <w:pStyle w:val="P68B1DB1-TableParagraph13"/>
              <w:spacing w:before="0"/>
            </w:pPr>
            <w:r>
              <w:t>工程单位</w:t>
            </w:r>
          </w:p>
        </w:tc>
        <w:tc>
          <w:tcPr>
            <w:tcW w:w="3563" w:type="dxa"/>
            <w:shd w:val="clear" w:color="auto" w:fill="E6E7E8"/>
          </w:tcPr>
          <w:p w14:paraId="76870F79" w14:textId="77777777" w:rsidR="00AE5095" w:rsidRDefault="00000000">
            <w:pPr>
              <w:pStyle w:val="P68B1DB1-TableParagraph14"/>
              <w:spacing w:line="244" w:lineRule="auto"/>
              <w:ind w:right="200"/>
              <w:jc w:val="both"/>
            </w:pPr>
            <w:r>
              <w:t>原生测量单位可以缩放以显示其他类型的测量单位，例如开/关、开/关等</w:t>
            </w:r>
          </w:p>
        </w:tc>
      </w:tr>
    </w:tbl>
    <w:p w14:paraId="0BF0B331" w14:textId="77777777" w:rsidR="00AE5095" w:rsidRDefault="00AE5095">
      <w:pPr>
        <w:pStyle w:val="a3"/>
        <w:spacing w:before="4"/>
        <w:rPr>
          <w:b/>
          <w:sz w:val="9"/>
        </w:rPr>
      </w:pPr>
    </w:p>
    <w:p w14:paraId="2C1728FB" w14:textId="77777777" w:rsidR="00AE5095" w:rsidRDefault="00000000">
      <w:pPr>
        <w:tabs>
          <w:tab w:val="left" w:pos="5999"/>
        </w:tabs>
        <w:spacing w:before="108"/>
        <w:ind w:left="722"/>
        <w:rPr>
          <w:b/>
          <w:sz w:val="20"/>
        </w:rPr>
      </w:pPr>
      <w:r>
        <w:pict w14:anchorId="7BF57CA7">
          <v:shape id="_x0000_s1032" type="#_x0000_t202" style="position:absolute;left:0;text-align:left;margin-left:36.1pt;margin-top:19.3pt;width:264.05pt;height:202.05pt;z-index:1573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0"/>
                    <w:gridCol w:w="3563"/>
                  </w:tblGrid>
                  <w:tr w:rsidR="00AE5095" w14:paraId="3767888F" w14:textId="77777777">
                    <w:trPr>
                      <w:trHeight w:val="287"/>
                    </w:trPr>
                    <w:tc>
                      <w:tcPr>
                        <w:tcW w:w="1710" w:type="dxa"/>
                      </w:tcPr>
                      <w:p w14:paraId="4A6E9FFB" w14:textId="77777777" w:rsidR="00AE5095" w:rsidRDefault="00000000">
                        <w:pPr>
                          <w:pStyle w:val="P68B1DB1-TableParagraph13"/>
                        </w:pPr>
                        <w:r>
                          <w:t>壳体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10FC3AC6" w14:textId="77777777" w:rsidR="00AE5095" w:rsidRDefault="00000000">
                        <w:pPr>
                          <w:pStyle w:val="P68B1DB1-TableParagraph14"/>
                        </w:pPr>
                        <w:r>
                          <w:t>分裂铁芯</w:t>
                        </w:r>
                      </w:p>
                    </w:tc>
                  </w:tr>
                  <w:tr w:rsidR="00AE5095" w14:paraId="7F89F43E" w14:textId="77777777">
                    <w:trPr>
                      <w:trHeight w:val="6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19EEAC7E" w14:textId="77777777" w:rsidR="00AE5095" w:rsidRDefault="00AE5095">
                        <w:pPr>
                          <w:pStyle w:val="TableParagraph"/>
                          <w:spacing w:before="7"/>
                          <w:ind w:left="0"/>
                          <w:rPr>
                            <w:sz w:val="20"/>
                          </w:rPr>
                        </w:pPr>
                      </w:p>
                      <w:p w14:paraId="745C2FBE" w14:textId="77777777" w:rsidR="00AE5095" w:rsidRDefault="00000000">
                        <w:pPr>
                          <w:pStyle w:val="P68B1DB1-TableParagraph15"/>
                          <w:spacing w:before="0"/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0FA0814A" w14:textId="77777777" w:rsidR="00AE5095" w:rsidRDefault="00000000">
                        <w:pPr>
                          <w:pStyle w:val="P68B1DB1-TableParagraph14"/>
                        </w:pPr>
                        <w:r>
                          <w:t>立即开始</w:t>
                        </w:r>
                      </w:p>
                      <w:p w14:paraId="1B8CB1B4" w14:textId="77777777" w:rsidR="00AE5095" w:rsidRDefault="00000000">
                        <w:pPr>
                          <w:pStyle w:val="P68B1DB1-TableParagraph14"/>
                          <w:spacing w:before="5" w:line="244" w:lineRule="auto"/>
                          <w:ind w:right="1477"/>
                        </w:pPr>
                        <w:r>
                          <w:t>延迟启动长达18个月多次重复启动/停止</w:t>
                        </w:r>
                      </w:p>
                    </w:tc>
                  </w:tr>
                  <w:tr w:rsidR="00AE5095" w14:paraId="01B5ED9A" w14:textId="77777777">
                    <w:trPr>
                      <w:trHeight w:val="487"/>
                    </w:trPr>
                    <w:tc>
                      <w:tcPr>
                        <w:tcW w:w="1710" w:type="dxa"/>
                      </w:tcPr>
                      <w:p w14:paraId="6A6BF504" w14:textId="77777777" w:rsidR="00AE5095" w:rsidRDefault="00000000">
                        <w:pPr>
                          <w:pStyle w:val="P68B1DB1-TableParagraph15"/>
                          <w:spacing w:before="151"/>
                        </w:pPr>
                        <w:r>
                          <w:t>停止模式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4AA39C74" w14:textId="77777777" w:rsidR="00AE5095" w:rsidRDefault="00000000">
                        <w:pPr>
                          <w:pStyle w:val="P68B1DB1-TableParagraph14"/>
                          <w:spacing w:line="244" w:lineRule="auto"/>
                          <w:ind w:right="1514"/>
                        </w:pPr>
                        <w:r>
                          <w:t>通过软件手动计时（具体日期和时间）</w:t>
                        </w:r>
                      </w:p>
                    </w:tc>
                  </w:tr>
                  <w:tr w:rsidR="00AE5095" w14:paraId="6B3371B6" w14:textId="77777777">
                    <w:trPr>
                      <w:trHeight w:val="4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3B68F028" w14:textId="77777777" w:rsidR="00AE5095" w:rsidRDefault="00000000">
                        <w:pPr>
                          <w:pStyle w:val="P68B1DB1-TableParagraph15"/>
                          <w:spacing w:line="244" w:lineRule="auto"/>
                          <w:ind w:right="309"/>
                        </w:pPr>
                        <w:r>
                          <w:t>多重启动/停止模式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43D205C0" w14:textId="77777777" w:rsidR="00AE5095" w:rsidRDefault="00000000">
                        <w:pPr>
                          <w:pStyle w:val="P68B1DB1-TableParagraph14"/>
                          <w:spacing w:line="244" w:lineRule="auto"/>
                          <w:ind w:right="123"/>
                        </w:pPr>
                        <w:r>
                          <w:t>多次启动和停止设备，无需下载数据或与PC</w:t>
                        </w:r>
                      </w:p>
                    </w:tc>
                  </w:tr>
                  <w:tr w:rsidR="00AE5095" w14:paraId="3014F976" w14:textId="77777777">
                    <w:trPr>
                      <w:trHeight w:val="487"/>
                    </w:trPr>
                    <w:tc>
                      <w:tcPr>
                        <w:tcW w:w="1710" w:type="dxa"/>
                      </w:tcPr>
                      <w:p w14:paraId="2F9E4097" w14:textId="77777777" w:rsidR="00AE5095" w:rsidRDefault="00000000">
                        <w:pPr>
                          <w:pStyle w:val="P68B1DB1-TableParagraph13"/>
                          <w:spacing w:before="151"/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6520A2DE" w14:textId="77777777" w:rsidR="00AE5095" w:rsidRDefault="00000000">
                        <w:pPr>
                          <w:pStyle w:val="P68B1DB1-TableParagraph14"/>
                          <w:spacing w:line="244" w:lineRule="auto"/>
                          <w:ind w:right="207"/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 w:rsidR="00AE5095" w14:paraId="2DB8678C" w14:textId="77777777">
                    <w:trPr>
                      <w:trHeight w:val="6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2FB30367" w14:textId="77777777" w:rsidR="00AE5095" w:rsidRDefault="00AE5095">
                        <w:pPr>
                          <w:pStyle w:val="TableParagraph"/>
                          <w:spacing w:before="7"/>
                          <w:ind w:left="0"/>
                          <w:rPr>
                            <w:sz w:val="20"/>
                          </w:rPr>
                        </w:pPr>
                      </w:p>
                      <w:p w14:paraId="0196509A" w14:textId="77777777" w:rsidR="00AE5095" w:rsidRDefault="00000000">
                        <w:pPr>
                          <w:pStyle w:val="P68B1DB1-TableParagraph15"/>
                          <w:spacing w:before="0"/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7E9ED0AD" w14:textId="77777777" w:rsidR="00AE5095" w:rsidRDefault="00000000">
                        <w:pPr>
                          <w:pStyle w:val="P68B1DB1-TableParagraph14"/>
                          <w:spacing w:line="244" w:lineRule="auto"/>
                          <w:ind w:right="147"/>
                        </w:pPr>
                        <w:r>
                          <w:t>可将可选密码编程到设备中，以限制对配置选项的访问。可以在没有密码的情况下读取数据</w:t>
                        </w:r>
                      </w:p>
                    </w:tc>
                  </w:tr>
                  <w:tr w:rsidR="00AE5095" w14:paraId="2DFE9DD3" w14:textId="77777777">
                    <w:trPr>
                      <w:trHeight w:val="287"/>
                    </w:trPr>
                    <w:tc>
                      <w:tcPr>
                        <w:tcW w:w="1710" w:type="dxa"/>
                      </w:tcPr>
                      <w:p w14:paraId="16693E0E" w14:textId="77777777" w:rsidR="00AE5095" w:rsidRDefault="00000000">
                        <w:pPr>
                          <w:pStyle w:val="P68B1DB1-TableParagraph15"/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5E7E4A8B" w14:textId="77777777" w:rsidR="00AE5095" w:rsidRDefault="00000000">
                        <w:pPr>
                          <w:pStyle w:val="P68B1DB1-TableParagraph17"/>
                        </w:pPr>
                        <w:r>
                          <w:rPr>
                            <w:spacing w:val="-1"/>
                          </w:rPr>
                          <w:t>465，578个</w:t>
                        </w:r>
                        <w:r>
                          <w:t>读数;软件可配置内存回绕</w:t>
                        </w:r>
                      </w:p>
                    </w:tc>
                  </w:tr>
                  <w:tr w:rsidR="00AE5095" w14:paraId="6D73A1C6" w14:textId="77777777">
                    <w:trPr>
                      <w:trHeight w:val="287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1BF96DA3" w14:textId="77777777" w:rsidR="00AE5095" w:rsidRDefault="00000000">
                        <w:pPr>
                          <w:pStyle w:val="P68B1DB1-TableParagraph15"/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4AEFD2B7" w14:textId="77777777" w:rsidR="00AE5095" w:rsidRDefault="00000000">
                        <w:pPr>
                          <w:pStyle w:val="P68B1DB1-TableParagraph14"/>
                        </w:pPr>
                        <w:r>
                          <w:t>是的</w:t>
                        </w:r>
                      </w:p>
                    </w:tc>
                  </w:tr>
                  <w:tr w:rsidR="00AE5095" w14:paraId="0E3CFC52" w14:textId="77777777">
                    <w:trPr>
                      <w:trHeight w:val="287"/>
                    </w:trPr>
                    <w:tc>
                      <w:tcPr>
                        <w:tcW w:w="1710" w:type="dxa"/>
                      </w:tcPr>
                      <w:p w14:paraId="08122D55" w14:textId="77777777" w:rsidR="00AE5095" w:rsidRDefault="00000000">
                        <w:pPr>
                          <w:pStyle w:val="P68B1DB1-TableParagraph18"/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3C61C7DB" w14:textId="77777777" w:rsidR="00AE5095" w:rsidRDefault="00000000">
                        <w:pPr>
                          <w:pStyle w:val="P68B1DB1-TableParagraph14"/>
                        </w:pPr>
                        <w:r>
                          <w:t>2个状态LED</w:t>
                        </w:r>
                      </w:p>
                    </w:tc>
                  </w:tr>
                </w:tbl>
                <w:p w14:paraId="54A88E82" w14:textId="77777777" w:rsidR="00AE5095" w:rsidRDefault="00AE50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w w:val="105"/>
          <w:sz w:val="20"/>
          <w:shd w:val="clear" w:color="auto" w:fill="5D80AD"/>
        </w:rPr>
        <w:t>一般</w:t>
      </w:r>
      <w:r>
        <w:rPr>
          <w:b/>
          <w:color w:val="FFFFFF"/>
          <w:sz w:val="20"/>
          <w:shd w:val="clear" w:color="auto" w:fill="5D80AD"/>
        </w:rPr>
        <w:tab/>
      </w:r>
    </w:p>
    <w:p w14:paraId="0F8BF848" w14:textId="77777777" w:rsidR="00AE5095" w:rsidRDefault="00AE5095">
      <w:pPr>
        <w:pStyle w:val="a3"/>
        <w:rPr>
          <w:b/>
          <w:sz w:val="26"/>
        </w:rPr>
      </w:pPr>
    </w:p>
    <w:p w14:paraId="07C0A67F" w14:textId="77777777" w:rsidR="00AE5095" w:rsidRDefault="00AE5095">
      <w:pPr>
        <w:pStyle w:val="a3"/>
        <w:rPr>
          <w:b/>
          <w:sz w:val="26"/>
        </w:rPr>
      </w:pPr>
    </w:p>
    <w:p w14:paraId="04BFFC6E" w14:textId="77777777" w:rsidR="00AE5095" w:rsidRDefault="00AE5095">
      <w:pPr>
        <w:pStyle w:val="a3"/>
        <w:rPr>
          <w:b/>
          <w:sz w:val="26"/>
        </w:rPr>
      </w:pPr>
    </w:p>
    <w:p w14:paraId="5443B478" w14:textId="77777777" w:rsidR="00AE5095" w:rsidRDefault="00AE5095">
      <w:pPr>
        <w:pStyle w:val="a3"/>
        <w:rPr>
          <w:b/>
          <w:sz w:val="26"/>
        </w:rPr>
      </w:pPr>
    </w:p>
    <w:p w14:paraId="446F3563" w14:textId="77777777" w:rsidR="00AE5095" w:rsidRDefault="00AE5095">
      <w:pPr>
        <w:pStyle w:val="a3"/>
        <w:rPr>
          <w:b/>
          <w:sz w:val="26"/>
        </w:rPr>
      </w:pPr>
    </w:p>
    <w:p w14:paraId="795FEFFA" w14:textId="77777777" w:rsidR="00AE5095" w:rsidRDefault="00AE5095">
      <w:pPr>
        <w:pStyle w:val="a3"/>
        <w:rPr>
          <w:b/>
          <w:sz w:val="26"/>
        </w:rPr>
      </w:pPr>
    </w:p>
    <w:p w14:paraId="708641ED" w14:textId="77777777" w:rsidR="00AE5095" w:rsidRDefault="00AE5095">
      <w:pPr>
        <w:pStyle w:val="a3"/>
        <w:rPr>
          <w:b/>
          <w:sz w:val="26"/>
        </w:rPr>
      </w:pPr>
    </w:p>
    <w:p w14:paraId="699C27E4" w14:textId="77777777" w:rsidR="00AE5095" w:rsidRDefault="00AE5095">
      <w:pPr>
        <w:pStyle w:val="a3"/>
        <w:rPr>
          <w:b/>
          <w:sz w:val="26"/>
        </w:rPr>
      </w:pPr>
    </w:p>
    <w:p w14:paraId="26B34D57" w14:textId="77777777" w:rsidR="00AE5095" w:rsidRDefault="00AE5095">
      <w:pPr>
        <w:pStyle w:val="a3"/>
        <w:rPr>
          <w:b/>
          <w:sz w:val="26"/>
        </w:rPr>
      </w:pPr>
    </w:p>
    <w:p w14:paraId="47AAD194" w14:textId="77777777" w:rsidR="00AE5095" w:rsidRDefault="00AE5095">
      <w:pPr>
        <w:pStyle w:val="a3"/>
        <w:rPr>
          <w:b/>
          <w:sz w:val="26"/>
        </w:rPr>
      </w:pPr>
    </w:p>
    <w:p w14:paraId="7F3705D6" w14:textId="77777777" w:rsidR="00AE5095" w:rsidRDefault="00AE5095">
      <w:pPr>
        <w:pStyle w:val="a3"/>
        <w:rPr>
          <w:b/>
          <w:sz w:val="26"/>
        </w:rPr>
      </w:pPr>
    </w:p>
    <w:p w14:paraId="7CE7D23B" w14:textId="77777777" w:rsidR="00AE5095" w:rsidRDefault="00AE5095">
      <w:pPr>
        <w:pStyle w:val="a3"/>
        <w:spacing w:before="8"/>
        <w:rPr>
          <w:b/>
          <w:sz w:val="19"/>
        </w:rPr>
      </w:pPr>
    </w:p>
    <w:p w14:paraId="64792C6C" w14:textId="77777777" w:rsidR="00AE5095" w:rsidRDefault="00000000">
      <w:pPr>
        <w:pStyle w:val="P68B1DB1-Normal19"/>
        <w:spacing w:line="244" w:lineRule="auto"/>
        <w:ind w:left="6242" w:right="817"/>
      </w:pPr>
      <w:r>
        <w:rPr>
          <w:color w:val="E12726"/>
        </w:rPr>
        <w:t>电池泄漏：</w:t>
      </w:r>
      <w:r>
        <w:rPr>
          <w:color w:val="231F20"/>
        </w:rPr>
        <w:t>火灾、爆炸和严重烧伤危险。请勿再充电、分解、加热至100 °C（212 °F）以上、焚烧、压碎或将内容物暴露于水中。</w:t>
      </w:r>
    </w:p>
    <w:p w14:paraId="17AA2957" w14:textId="77777777" w:rsidR="00AE5095" w:rsidRDefault="00AE5095">
      <w:pPr>
        <w:pStyle w:val="a3"/>
      </w:pPr>
    </w:p>
    <w:p w14:paraId="7600BCFA" w14:textId="77777777" w:rsidR="00AE5095" w:rsidRDefault="00AE5095">
      <w:pPr>
        <w:pStyle w:val="a3"/>
      </w:pPr>
    </w:p>
    <w:p w14:paraId="155EC2E0" w14:textId="77777777" w:rsidR="00AE5095" w:rsidRDefault="00AE5095">
      <w:pPr>
        <w:pStyle w:val="a3"/>
      </w:pPr>
    </w:p>
    <w:p w14:paraId="6F66CF2F" w14:textId="77777777" w:rsidR="00AE5095" w:rsidRDefault="00AE5095">
      <w:pPr>
        <w:pStyle w:val="a3"/>
      </w:pPr>
    </w:p>
    <w:p w14:paraId="562726AC" w14:textId="77777777" w:rsidR="00AE5095" w:rsidRDefault="00AE5095">
      <w:pPr>
        <w:pStyle w:val="a3"/>
      </w:pPr>
    </w:p>
    <w:p w14:paraId="37038434" w14:textId="77777777" w:rsidR="00AE5095" w:rsidRDefault="00AE5095">
      <w:pPr>
        <w:pStyle w:val="a3"/>
      </w:pPr>
    </w:p>
    <w:p w14:paraId="1CF39210" w14:textId="77777777" w:rsidR="00AE5095" w:rsidRDefault="00AE5095">
      <w:pPr>
        <w:pStyle w:val="a3"/>
      </w:pPr>
    </w:p>
    <w:p w14:paraId="47373B1E" w14:textId="77777777" w:rsidR="00AE5095" w:rsidRDefault="00AE5095">
      <w:pPr>
        <w:pStyle w:val="a3"/>
      </w:pPr>
    </w:p>
    <w:p w14:paraId="2CE3B66E" w14:textId="77777777" w:rsidR="00AE5095" w:rsidRDefault="00AE5095">
      <w:pPr>
        <w:pStyle w:val="a3"/>
      </w:pPr>
    </w:p>
    <w:p w14:paraId="36DA6D35" w14:textId="77777777" w:rsidR="00AE5095" w:rsidRDefault="00AE5095">
      <w:pPr>
        <w:pStyle w:val="a3"/>
      </w:pPr>
    </w:p>
    <w:p w14:paraId="749C5C86" w14:textId="77777777" w:rsidR="00AE5095" w:rsidRDefault="00AE5095">
      <w:pPr>
        <w:pStyle w:val="a3"/>
      </w:pPr>
    </w:p>
    <w:p w14:paraId="2D966B74" w14:textId="77777777" w:rsidR="00AE5095" w:rsidRDefault="00AE5095">
      <w:pPr>
        <w:pStyle w:val="a3"/>
      </w:pPr>
    </w:p>
    <w:p w14:paraId="7EA514D5" w14:textId="77777777" w:rsidR="00AE5095" w:rsidRDefault="00AE5095">
      <w:pPr>
        <w:pStyle w:val="a3"/>
      </w:pPr>
    </w:p>
    <w:p w14:paraId="1E1D2B76" w14:textId="77777777" w:rsidR="00AE5095" w:rsidRDefault="00AE5095">
      <w:pPr>
        <w:pStyle w:val="a3"/>
      </w:pPr>
    </w:p>
    <w:p w14:paraId="60191FE9" w14:textId="77777777" w:rsidR="00AE5095" w:rsidRDefault="00AE5095">
      <w:pPr>
        <w:pStyle w:val="a3"/>
      </w:pPr>
    </w:p>
    <w:p w14:paraId="3EEA29E0" w14:textId="77777777" w:rsidR="00AE5095" w:rsidRDefault="00000000">
      <w:pPr>
        <w:pStyle w:val="P68B1DB1-Heading15"/>
        <w:spacing w:before="274"/>
        <w:ind w:left="720"/>
      </w:pPr>
      <w:r>
        <w:t>订购信息</w:t>
      </w:r>
    </w:p>
    <w:p w14:paraId="3855565C" w14:textId="77777777" w:rsidR="00AE5095" w:rsidRDefault="00AE5095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2048"/>
        <w:gridCol w:w="6272"/>
      </w:tblGrid>
      <w:tr w:rsidR="00AE5095" w14:paraId="58630A40" w14:textId="77777777">
        <w:trPr>
          <w:trHeight w:val="487"/>
        </w:trPr>
        <w:tc>
          <w:tcPr>
            <w:tcW w:w="2474" w:type="dxa"/>
          </w:tcPr>
          <w:p w14:paraId="3CDED50C" w14:textId="77777777" w:rsidR="00AE5095" w:rsidRDefault="00000000">
            <w:pPr>
              <w:pStyle w:val="P68B1DB1-TableParagraph15"/>
              <w:spacing w:before="151"/>
            </w:pPr>
            <w:r>
              <w:t>电机101A</w:t>
            </w:r>
          </w:p>
        </w:tc>
        <w:tc>
          <w:tcPr>
            <w:tcW w:w="2048" w:type="dxa"/>
          </w:tcPr>
          <w:p w14:paraId="4BA00E17" w14:textId="77777777" w:rsidR="00AE5095" w:rsidRDefault="00000000">
            <w:pPr>
              <w:pStyle w:val="P68B1DB1-TableParagraph17"/>
              <w:spacing w:before="151"/>
            </w:pPr>
            <w:r>
              <w:t>PN 900381-00</w:t>
            </w:r>
          </w:p>
        </w:tc>
        <w:tc>
          <w:tcPr>
            <w:tcW w:w="6272" w:type="dxa"/>
          </w:tcPr>
          <w:p w14:paraId="5649754D" w14:textId="77777777" w:rsidR="00AE5095" w:rsidRDefault="00000000">
            <w:pPr>
              <w:pStyle w:val="P68B1DB1-TableParagraph14"/>
            </w:pPr>
            <w:r>
              <w:t>机械开/关状态数据记录系统（包括数据记录器、电流开关和IFC 200</w:t>
            </w:r>
          </w:p>
          <w:p w14:paraId="5B25E8DB" w14:textId="77777777" w:rsidR="00AE5095" w:rsidRDefault="00000000">
            <w:pPr>
              <w:pStyle w:val="P68B1DB1-TableParagraph17"/>
              <w:spacing w:before="5"/>
            </w:pPr>
            <w:r>
              <w:rPr>
                <w:spacing w:val="-2"/>
              </w:rPr>
              <w:t>接口</w:t>
            </w:r>
            <w:r>
              <w:rPr>
                <w:spacing w:val="-1"/>
              </w:rPr>
              <w:t>电缆）</w:t>
            </w:r>
          </w:p>
        </w:tc>
      </w:tr>
      <w:tr w:rsidR="00AE5095" w14:paraId="2E6BA684" w14:textId="77777777">
        <w:trPr>
          <w:trHeight w:val="287"/>
        </w:trPr>
        <w:tc>
          <w:tcPr>
            <w:tcW w:w="2474" w:type="dxa"/>
            <w:shd w:val="clear" w:color="auto" w:fill="E6E7E8"/>
          </w:tcPr>
          <w:p w14:paraId="6A8D1A48" w14:textId="77777777" w:rsidR="00AE5095" w:rsidRDefault="00000000">
            <w:pPr>
              <w:pStyle w:val="P68B1DB1-TableParagraph13"/>
            </w:pPr>
            <w:r>
              <w:t>IFC 200</w:t>
            </w:r>
          </w:p>
        </w:tc>
        <w:tc>
          <w:tcPr>
            <w:tcW w:w="2048" w:type="dxa"/>
            <w:shd w:val="clear" w:color="auto" w:fill="E6E7E8"/>
          </w:tcPr>
          <w:p w14:paraId="42361E9D" w14:textId="77777777" w:rsidR="00AE5095" w:rsidRDefault="00000000">
            <w:pPr>
              <w:pStyle w:val="P68B1DB1-TableParagraph17"/>
            </w:pPr>
            <w:r>
              <w:t>PN 900298-00</w:t>
            </w:r>
          </w:p>
        </w:tc>
        <w:tc>
          <w:tcPr>
            <w:tcW w:w="6272" w:type="dxa"/>
            <w:shd w:val="clear" w:color="auto" w:fill="E6E7E8"/>
          </w:tcPr>
          <w:p w14:paraId="31413A70" w14:textId="77777777" w:rsidR="00AE5095" w:rsidRDefault="00000000">
            <w:pPr>
              <w:pStyle w:val="P68B1DB1-TableParagraph14"/>
            </w:pPr>
            <w:r>
              <w:t>USB接口电缆</w:t>
            </w:r>
          </w:p>
        </w:tc>
      </w:tr>
      <w:tr w:rsidR="00AE5095" w14:paraId="00CD6FA8" w14:textId="77777777">
        <w:trPr>
          <w:trHeight w:val="287"/>
        </w:trPr>
        <w:tc>
          <w:tcPr>
            <w:tcW w:w="2474" w:type="dxa"/>
          </w:tcPr>
          <w:p w14:paraId="72DFE8E5" w14:textId="77777777" w:rsidR="00AE5095" w:rsidRDefault="00000000">
            <w:pPr>
              <w:pStyle w:val="P68B1DB1-TableParagraph13"/>
            </w:pPr>
            <w:r>
              <w:t>LTC-7PN</w:t>
            </w:r>
          </w:p>
        </w:tc>
        <w:tc>
          <w:tcPr>
            <w:tcW w:w="2048" w:type="dxa"/>
          </w:tcPr>
          <w:p w14:paraId="12F69C52" w14:textId="77777777" w:rsidR="00AE5095" w:rsidRDefault="00000000">
            <w:pPr>
              <w:pStyle w:val="P68B1DB1-TableParagraph17"/>
            </w:pPr>
            <w:r>
              <w:t>PN 900352-00</w:t>
            </w:r>
          </w:p>
        </w:tc>
        <w:tc>
          <w:tcPr>
            <w:tcW w:w="6272" w:type="dxa"/>
          </w:tcPr>
          <w:p w14:paraId="19D7A479" w14:textId="77777777" w:rsidR="00AE5095" w:rsidRDefault="00000000">
            <w:pPr>
              <w:pStyle w:val="P68B1DB1-TableParagraph14"/>
            </w:pPr>
            <w:r>
              <w:t>电机101A的更换电池</w:t>
            </w:r>
          </w:p>
        </w:tc>
      </w:tr>
    </w:tbl>
    <w:p w14:paraId="33989CF4" w14:textId="77777777" w:rsidR="00AE5095" w:rsidRDefault="00AE5095">
      <w:pPr>
        <w:pStyle w:val="a3"/>
        <w:rPr>
          <w:b/>
        </w:rPr>
      </w:pPr>
    </w:p>
    <w:p w14:paraId="00CA0F11" w14:textId="79EE1BCA" w:rsidR="00AE5095" w:rsidRDefault="00BE4A53" w:rsidP="00BE4A53">
      <w:pPr>
        <w:pStyle w:val="a3"/>
        <w:spacing w:before="3"/>
        <w:ind w:firstLineChars="600" w:firstLine="1325"/>
        <w:rPr>
          <w:b/>
          <w:sz w:val="22"/>
        </w:rPr>
      </w:pPr>
      <w:r w:rsidRPr="00BE4A53">
        <w:rPr>
          <w:rFonts w:ascii="宋体" w:eastAsia="宋体" w:hAnsi="宋体" w:cs="宋体" w:hint="eastAsia"/>
          <w:b/>
          <w:sz w:val="22"/>
        </w:rPr>
        <w:t>■</w:t>
      </w:r>
      <w:r w:rsidRPr="00BE4A53">
        <w:rPr>
          <w:b/>
          <w:sz w:val="22"/>
        </w:rPr>
        <w:t xml:space="preserve">Tel:+86 755-8420 0058 </w:t>
      </w:r>
      <w:r w:rsidRPr="00BE4A53">
        <w:rPr>
          <w:rFonts w:ascii="宋体" w:eastAsia="宋体" w:hAnsi="宋体" w:cs="宋体" w:hint="eastAsia"/>
          <w:b/>
          <w:sz w:val="22"/>
        </w:rPr>
        <w:t>■</w:t>
      </w:r>
      <w:r w:rsidRPr="00BE4A53">
        <w:rPr>
          <w:b/>
          <w:sz w:val="22"/>
        </w:rPr>
        <w:t xml:space="preserve">Fax:+86 755-2822 5583 </w:t>
      </w:r>
      <w:r w:rsidRPr="00BE4A53">
        <w:rPr>
          <w:rFonts w:ascii="宋体" w:eastAsia="宋体" w:hAnsi="宋体" w:cs="宋体" w:hint="eastAsia"/>
          <w:b/>
          <w:sz w:val="22"/>
        </w:rPr>
        <w:t>■</w:t>
      </w:r>
      <w:r w:rsidRPr="00BE4A53">
        <w:rPr>
          <w:b/>
          <w:sz w:val="22"/>
        </w:rPr>
        <w:t xml:space="preserve">E-mail:sales@eofirm.com </w:t>
      </w:r>
      <w:r w:rsidRPr="00BE4A53">
        <w:rPr>
          <w:rFonts w:ascii="宋体" w:eastAsia="宋体" w:hAnsi="宋体" w:cs="宋体" w:hint="eastAsia"/>
          <w:b/>
          <w:sz w:val="22"/>
        </w:rPr>
        <w:t>■</w:t>
      </w:r>
      <w:r w:rsidRPr="00BE4A53">
        <w:rPr>
          <w:b/>
          <w:sz w:val="22"/>
        </w:rPr>
        <w:t>http://www.eofirm.com</w:t>
      </w:r>
    </w:p>
    <w:p w14:paraId="2E3D5DCC" w14:textId="77777777" w:rsidR="00BE4A53" w:rsidRPr="00BE4A53" w:rsidRDefault="00BE4A53">
      <w:pPr>
        <w:tabs>
          <w:tab w:val="left" w:pos="9299"/>
        </w:tabs>
        <w:spacing w:before="4"/>
        <w:ind w:left="3840"/>
        <w:rPr>
          <w:rFonts w:eastAsiaTheme="minorEastAsia" w:hint="eastAsia"/>
          <w:sz w:val="16"/>
        </w:rPr>
      </w:pPr>
    </w:p>
    <w:sectPr w:rsidR="00BE4A53" w:rsidRPr="00BE4A53">
      <w:pgSz w:w="12240" w:h="15840"/>
      <w:pgMar w:top="3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82ABD"/>
    <w:multiLevelType w:val="hybridMultilevel"/>
    <w:tmpl w:val="7E5AC00A"/>
    <w:lvl w:ilvl="0" w:tplc="E2A45B7A">
      <w:numFmt w:val="bullet"/>
      <w:lvlText w:val="•"/>
      <w:lvlJc w:val="left"/>
      <w:pPr>
        <w:ind w:left="702" w:hanging="180"/>
      </w:pPr>
      <w:rPr>
        <w:rFonts w:ascii="Calibri" w:eastAsia="Calibri" w:hAnsi="Calibri" w:cs="Calibri" w:hint="default"/>
        <w:color w:val="414042"/>
        <w:w w:val="56"/>
        <w:sz w:val="20"/>
        <w:szCs w:val="20"/>
        <w:lang w:val="en-US" w:eastAsia="en-US" w:bidi="ar-SA"/>
      </w:rPr>
    </w:lvl>
    <w:lvl w:ilvl="1" w:tplc="D3DC2AAA">
      <w:numFmt w:val="bullet"/>
      <w:lvlText w:val="•"/>
      <w:lvlJc w:val="left"/>
      <w:pPr>
        <w:ind w:left="900" w:hanging="180"/>
      </w:pPr>
      <w:rPr>
        <w:rFonts w:ascii="Calibri" w:eastAsia="Calibri" w:hAnsi="Calibri" w:cs="Calibri" w:hint="default"/>
        <w:color w:val="414042"/>
        <w:w w:val="56"/>
        <w:sz w:val="20"/>
        <w:szCs w:val="20"/>
        <w:lang w:val="en-US" w:eastAsia="en-US" w:bidi="ar-SA"/>
      </w:rPr>
    </w:lvl>
    <w:lvl w:ilvl="2" w:tplc="4734156E">
      <w:numFmt w:val="bullet"/>
      <w:lvlText w:val="•"/>
      <w:lvlJc w:val="left"/>
      <w:pPr>
        <w:ind w:left="1198" w:hanging="180"/>
      </w:pPr>
      <w:rPr>
        <w:rFonts w:ascii="Calibri" w:eastAsia="Calibri" w:hAnsi="Calibri" w:cs="Calibri" w:hint="default"/>
        <w:color w:val="414042"/>
        <w:w w:val="56"/>
        <w:sz w:val="20"/>
        <w:szCs w:val="20"/>
        <w:lang w:val="en-US" w:eastAsia="en-US" w:bidi="ar-SA"/>
      </w:rPr>
    </w:lvl>
    <w:lvl w:ilvl="3" w:tplc="9B046C48">
      <w:numFmt w:val="bullet"/>
      <w:lvlText w:val="•"/>
      <w:lvlJc w:val="left"/>
      <w:pPr>
        <w:ind w:left="432" w:hanging="180"/>
      </w:pPr>
      <w:rPr>
        <w:rFonts w:hint="default"/>
        <w:lang w:val="en-US" w:eastAsia="en-US" w:bidi="ar-SA"/>
      </w:rPr>
    </w:lvl>
    <w:lvl w:ilvl="4" w:tplc="84F07B76">
      <w:numFmt w:val="bullet"/>
      <w:lvlText w:val="•"/>
      <w:lvlJc w:val="left"/>
      <w:pPr>
        <w:ind w:left="-336" w:hanging="180"/>
      </w:pPr>
      <w:rPr>
        <w:rFonts w:hint="default"/>
        <w:lang w:val="en-US" w:eastAsia="en-US" w:bidi="ar-SA"/>
      </w:rPr>
    </w:lvl>
    <w:lvl w:ilvl="5" w:tplc="D9007DF0">
      <w:numFmt w:val="bullet"/>
      <w:lvlText w:val="•"/>
      <w:lvlJc w:val="left"/>
      <w:pPr>
        <w:ind w:left="-1104" w:hanging="180"/>
      </w:pPr>
      <w:rPr>
        <w:rFonts w:hint="default"/>
        <w:lang w:val="en-US" w:eastAsia="en-US" w:bidi="ar-SA"/>
      </w:rPr>
    </w:lvl>
    <w:lvl w:ilvl="6" w:tplc="ED580EE8">
      <w:numFmt w:val="bullet"/>
      <w:lvlText w:val="•"/>
      <w:lvlJc w:val="left"/>
      <w:pPr>
        <w:ind w:left="-1872" w:hanging="180"/>
      </w:pPr>
      <w:rPr>
        <w:rFonts w:hint="default"/>
        <w:lang w:val="en-US" w:eastAsia="en-US" w:bidi="ar-SA"/>
      </w:rPr>
    </w:lvl>
    <w:lvl w:ilvl="7" w:tplc="18EEAB76">
      <w:numFmt w:val="bullet"/>
      <w:lvlText w:val="•"/>
      <w:lvlJc w:val="left"/>
      <w:pPr>
        <w:ind w:left="-2640" w:hanging="180"/>
      </w:pPr>
      <w:rPr>
        <w:rFonts w:hint="default"/>
        <w:lang w:val="en-US" w:eastAsia="en-US" w:bidi="ar-SA"/>
      </w:rPr>
    </w:lvl>
    <w:lvl w:ilvl="8" w:tplc="4CC204A0">
      <w:numFmt w:val="bullet"/>
      <w:lvlText w:val="•"/>
      <w:lvlJc w:val="left"/>
      <w:pPr>
        <w:ind w:left="-3408" w:hanging="180"/>
      </w:pPr>
      <w:rPr>
        <w:rFonts w:hint="default"/>
        <w:lang w:val="en-US" w:eastAsia="en-US" w:bidi="ar-SA"/>
      </w:rPr>
    </w:lvl>
  </w:abstractNum>
  <w:num w:numId="1" w16cid:durableId="19551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095"/>
    <w:rsid w:val="002A35CB"/>
    <w:rsid w:val="00AE5095"/>
    <w:rsid w:val="00B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  <w14:docId w14:val="07D03AB4"/>
  <w15:docId w15:val="{69550A6A-6242-45B0-AB3F-41FDDFD8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52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36"/>
      <w:ind w:left="702" w:hanging="181"/>
    </w:pPr>
  </w:style>
  <w:style w:type="paragraph" w:customStyle="1" w:styleId="TableParagraph">
    <w:name w:val="Table Paragraph"/>
    <w:basedOn w:val="a"/>
    <w:uiPriority w:val="1"/>
    <w:qFormat/>
    <w:pPr>
      <w:spacing w:before="51"/>
      <w:ind w:left="80"/>
    </w:pPr>
  </w:style>
  <w:style w:type="paragraph" w:customStyle="1" w:styleId="P68B1DB1-BodyText1">
    <w:name w:val="P68B1DB1-BodyText1"/>
    <w:basedOn w:val="a3"/>
    <w:rPr>
      <w:color w:val="231F20"/>
    </w:rPr>
  </w:style>
  <w:style w:type="paragraph" w:customStyle="1" w:styleId="P68B1DB1-ListParagraph2">
    <w:name w:val="P68B1DB1-ListParagraph2"/>
    <w:basedOn w:val="a4"/>
    <w:rPr>
      <w:color w:val="414042"/>
      <w:sz w:val="20"/>
    </w:rPr>
  </w:style>
  <w:style w:type="paragraph" w:customStyle="1" w:styleId="P68B1DB1-ListParagraph3">
    <w:name w:val="P68B1DB1-ListParagraph3"/>
    <w:basedOn w:val="a4"/>
    <w:rPr>
      <w:color w:val="414042"/>
      <w:w w:val="95"/>
      <w:sz w:val="20"/>
    </w:rPr>
  </w:style>
  <w:style w:type="paragraph" w:customStyle="1" w:styleId="P68B1DB1-Heading14">
    <w:name w:val="P68B1DB1-Heading14"/>
    <w:basedOn w:val="1"/>
    <w:rPr>
      <w:color w:val="002A5C"/>
      <w:w w:val="110"/>
    </w:rPr>
  </w:style>
  <w:style w:type="paragraph" w:customStyle="1" w:styleId="P68B1DB1-Heading15">
    <w:name w:val="P68B1DB1-Heading15"/>
    <w:basedOn w:val="1"/>
    <w:rPr>
      <w:color w:val="002A5C"/>
      <w:w w:val="105"/>
    </w:rPr>
  </w:style>
  <w:style w:type="paragraph" w:customStyle="1" w:styleId="P68B1DB1-ListParagraph6">
    <w:name w:val="P68B1DB1-ListParagraph6"/>
    <w:basedOn w:val="a4"/>
    <w:rPr>
      <w:color w:val="414042"/>
      <w:w w:val="105"/>
      <w:sz w:val="20"/>
    </w:rPr>
  </w:style>
  <w:style w:type="paragraph" w:customStyle="1" w:styleId="P68B1DB1-Normal7">
    <w:name w:val="P68B1DB1-Normal7"/>
    <w:basedOn w:val="a"/>
    <w:rPr>
      <w:rFonts w:ascii="Tahoma"/>
      <w:color w:val="FFFFFF"/>
      <w:sz w:val="60"/>
    </w:rPr>
  </w:style>
  <w:style w:type="paragraph" w:customStyle="1" w:styleId="P68B1DB1-Normal8">
    <w:name w:val="P68B1DB1-Normal8"/>
    <w:basedOn w:val="a"/>
    <w:rPr>
      <w:color w:val="FFFFFF"/>
      <w:sz w:val="36"/>
    </w:rPr>
  </w:style>
  <w:style w:type="paragraph" w:customStyle="1" w:styleId="P68B1DB1-Normal9">
    <w:name w:val="P68B1DB1-Normal9"/>
    <w:basedOn w:val="a"/>
    <w:rPr>
      <w:rFonts w:ascii="Tahoma"/>
      <w:color w:val="898A8D"/>
      <w:w w:val="105"/>
      <w:sz w:val="19"/>
    </w:rPr>
  </w:style>
  <w:style w:type="paragraph" w:customStyle="1" w:styleId="P68B1DB1-Normal10">
    <w:name w:val="P68B1DB1-Normal10"/>
    <w:basedOn w:val="a"/>
    <w:rPr>
      <w:rFonts w:ascii="Tahoma"/>
      <w:color w:val="FFFFFF"/>
      <w:sz w:val="36"/>
      <w:shd w:val="clear" w:color="auto" w:fill="5D80AD"/>
    </w:rPr>
  </w:style>
  <w:style w:type="paragraph" w:customStyle="1" w:styleId="P68B1DB1-Normal11">
    <w:name w:val="P68B1DB1-Normal11"/>
    <w:basedOn w:val="a"/>
    <w:rPr>
      <w:color w:val="002A5C"/>
      <w:w w:val="105"/>
      <w:sz w:val="32"/>
    </w:rPr>
  </w:style>
  <w:style w:type="paragraph" w:customStyle="1" w:styleId="P68B1DB1-Normal12">
    <w:name w:val="P68B1DB1-Normal12"/>
    <w:basedOn w:val="a"/>
    <w:rPr>
      <w:sz w:val="18"/>
    </w:rPr>
  </w:style>
  <w:style w:type="paragraph" w:customStyle="1" w:styleId="P68B1DB1-TableParagraph13">
    <w:name w:val="P68B1DB1-TableParagraph13"/>
    <w:basedOn w:val="TableParagraph"/>
    <w:rPr>
      <w:b/>
      <w:color w:val="231F20"/>
      <w:w w:val="105"/>
      <w:sz w:val="16"/>
    </w:rPr>
  </w:style>
  <w:style w:type="paragraph" w:customStyle="1" w:styleId="P68B1DB1-TableParagraph14">
    <w:name w:val="P68B1DB1-TableParagraph14"/>
    <w:basedOn w:val="TableParagraph"/>
    <w:rPr>
      <w:color w:val="231F20"/>
      <w:sz w:val="16"/>
    </w:rPr>
  </w:style>
  <w:style w:type="paragraph" w:customStyle="1" w:styleId="P68B1DB1-TableParagraph15">
    <w:name w:val="P68B1DB1-TableParagraph15"/>
    <w:basedOn w:val="TableParagraph"/>
    <w:rPr>
      <w:b/>
      <w:color w:val="231F20"/>
      <w:sz w:val="16"/>
    </w:rPr>
  </w:style>
  <w:style w:type="paragraph" w:customStyle="1" w:styleId="P68B1DB1-TableParagraph16">
    <w:name w:val="P68B1DB1-TableParagraph16"/>
    <w:basedOn w:val="TableParagraph"/>
    <w:rPr>
      <w:color w:val="231F20"/>
      <w:w w:val="105"/>
      <w:sz w:val="16"/>
    </w:rPr>
  </w:style>
  <w:style w:type="paragraph" w:customStyle="1" w:styleId="P68B1DB1-TableParagraph17">
    <w:name w:val="P68B1DB1-TableParagraph17"/>
    <w:basedOn w:val="TableParagraph"/>
    <w:rPr>
      <w:color w:val="231F20"/>
      <w:w w:val="95"/>
      <w:sz w:val="16"/>
    </w:rPr>
  </w:style>
  <w:style w:type="paragraph" w:customStyle="1" w:styleId="P68B1DB1-TableParagraph18">
    <w:name w:val="P68B1DB1-TableParagraph18"/>
    <w:basedOn w:val="TableParagraph"/>
    <w:rPr>
      <w:b/>
      <w:color w:val="231F20"/>
      <w:w w:val="110"/>
      <w:sz w:val="16"/>
    </w:rPr>
  </w:style>
  <w:style w:type="paragraph" w:customStyle="1" w:styleId="P68B1DB1-Normal19">
    <w:name w:val="P68B1DB1-Normal19"/>
    <w:basedOn w:val="a"/>
    <w:rPr>
      <w:sz w:val="16"/>
    </w:rPr>
  </w:style>
  <w:style w:type="paragraph" w:customStyle="1" w:styleId="P68B1DB1-Normal20">
    <w:name w:val="P68B1DB1-Normal20"/>
    <w:basedOn w:val="a"/>
    <w:rPr>
      <w:color w:val="002A5C"/>
      <w:sz w:val="16"/>
      <w:u w:val="thick" w:color="002A5C"/>
    </w:rPr>
  </w:style>
  <w:style w:type="character" w:styleId="a5">
    <w:name w:val="Hyperlink"/>
    <w:basedOn w:val="a0"/>
    <w:uiPriority w:val="99"/>
    <w:unhideWhenUsed/>
    <w:rsid w:val="00BE4A5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E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802</cp:lastModifiedBy>
  <cp:revision>2</cp:revision>
  <dcterms:created xsi:type="dcterms:W3CDTF">2024-10-28T08:14:00Z</dcterms:created>
  <dcterms:modified xsi:type="dcterms:W3CDTF">2024-10-28T08:11:00Z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2024-10-28T00:00:00Z</vt:filetime>
  </property>
</Properties>
</file>